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D4DF" w14:textId="6D396544" w:rsidR="00C0345D" w:rsidRPr="0086209D" w:rsidRDefault="009E586A" w:rsidP="0086209D">
      <w:pPr>
        <w:spacing w:after="0" w:line="240" w:lineRule="auto"/>
        <w:ind w:left="5664"/>
        <w:jc w:val="right"/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 Cyr CE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345D" w:rsidRPr="0086209D">
        <w:rPr>
          <w:rFonts w:ascii="Neo Sans Pro" w:hAnsi="Neo Sans Pro" w:cs="Neo Sans Pro Cyr CE"/>
          <w:sz w:val="20"/>
          <w:szCs w:val="20"/>
          <w:lang w:eastAsia="pl-PL"/>
        </w:rPr>
        <w:t xml:space="preserve">Załącznik do </w:t>
      </w:r>
      <w:r w:rsidR="0086209D">
        <w:rPr>
          <w:rFonts w:ascii="Neo Sans Pro" w:hAnsi="Neo Sans Pro" w:cs="Neo Sans Pro Cyr CE"/>
          <w:sz w:val="20"/>
          <w:szCs w:val="20"/>
          <w:lang w:eastAsia="pl-PL"/>
        </w:rPr>
        <w:t>Z</w:t>
      </w:r>
      <w:r w:rsidR="00C0345D" w:rsidRPr="0086209D">
        <w:rPr>
          <w:rFonts w:ascii="Neo Sans Pro" w:hAnsi="Neo Sans Pro" w:cs="Neo Sans Pro Cyr CE"/>
          <w:sz w:val="20"/>
          <w:szCs w:val="20"/>
          <w:lang w:eastAsia="pl-PL"/>
        </w:rPr>
        <w:t>arządzenia</w:t>
      </w:r>
      <w:r w:rsidR="00C0345D" w:rsidRPr="0086209D">
        <w:rPr>
          <w:rFonts w:ascii="Neo Sans Pro" w:hAnsi="Neo Sans Pro" w:cs="Neo Sans Pro"/>
          <w:sz w:val="20"/>
          <w:szCs w:val="20"/>
        </w:rPr>
        <w:t xml:space="preserve"> </w:t>
      </w:r>
      <w:r w:rsidR="0086209D">
        <w:rPr>
          <w:rFonts w:ascii="Neo Sans Pro" w:hAnsi="Neo Sans Pro" w:cs="Neo Sans Pro"/>
          <w:sz w:val="20"/>
          <w:szCs w:val="20"/>
        </w:rPr>
        <w:br/>
      </w:r>
      <w:r w:rsidR="00C0345D" w:rsidRPr="0086209D">
        <w:rPr>
          <w:rFonts w:ascii="Neo Sans Pro" w:hAnsi="Neo Sans Pro" w:cs="Neo Sans Pro"/>
          <w:sz w:val="20"/>
          <w:szCs w:val="20"/>
        </w:rPr>
        <w:t>Nr</w:t>
      </w:r>
      <w:r w:rsidR="0086209D">
        <w:rPr>
          <w:rFonts w:ascii="Neo Sans Pro" w:hAnsi="Neo Sans Pro" w:cs="Neo Sans Pro"/>
          <w:sz w:val="20"/>
          <w:szCs w:val="20"/>
        </w:rPr>
        <w:t xml:space="preserve"> </w:t>
      </w:r>
      <w:r w:rsidR="007318AE">
        <w:rPr>
          <w:rFonts w:ascii="Neo Sans Pro" w:hAnsi="Neo Sans Pro" w:cs="Neo Sans Pro"/>
          <w:sz w:val="20"/>
          <w:szCs w:val="20"/>
        </w:rPr>
        <w:t>2928</w:t>
      </w:r>
      <w:r w:rsidR="00F67181">
        <w:rPr>
          <w:rFonts w:ascii="Neo Sans Pro" w:hAnsi="Neo Sans Pro" w:cs="Neo Sans Pro"/>
          <w:sz w:val="20"/>
          <w:szCs w:val="20"/>
        </w:rPr>
        <w:t xml:space="preserve"> </w:t>
      </w:r>
      <w:r w:rsidR="00A01887">
        <w:rPr>
          <w:rFonts w:ascii="Neo Sans Pro" w:hAnsi="Neo Sans Pro" w:cs="Neo Sans Pro"/>
          <w:sz w:val="20"/>
          <w:szCs w:val="20"/>
        </w:rPr>
        <w:t>/20</w:t>
      </w:r>
      <w:r w:rsidR="00DD41FC">
        <w:rPr>
          <w:rFonts w:ascii="Neo Sans Pro" w:hAnsi="Neo Sans Pro" w:cs="Neo Sans Pro"/>
          <w:sz w:val="20"/>
          <w:szCs w:val="20"/>
        </w:rPr>
        <w:t>2</w:t>
      </w:r>
      <w:r w:rsidR="00780DDC">
        <w:rPr>
          <w:rFonts w:ascii="Neo Sans Pro" w:hAnsi="Neo Sans Pro" w:cs="Neo Sans Pro"/>
          <w:sz w:val="20"/>
          <w:szCs w:val="20"/>
        </w:rPr>
        <w:t>1</w:t>
      </w:r>
    </w:p>
    <w:p w14:paraId="59FE41F5" w14:textId="77777777" w:rsidR="000A1E2F" w:rsidRDefault="00C0345D" w:rsidP="000C5448">
      <w:pPr>
        <w:spacing w:after="0" w:line="240" w:lineRule="auto"/>
        <w:ind w:left="5664" w:firstLine="708"/>
        <w:jc w:val="both"/>
        <w:rPr>
          <w:rFonts w:ascii="Neo Sans Pro" w:hAnsi="Neo Sans Pro" w:cs="Neo Sans Pro"/>
          <w:sz w:val="20"/>
          <w:szCs w:val="20"/>
        </w:rPr>
      </w:pPr>
      <w:r w:rsidRPr="0086209D">
        <w:rPr>
          <w:rFonts w:ascii="Neo Sans Pro" w:hAnsi="Neo Sans Pro" w:cs="Neo Sans Pro"/>
          <w:sz w:val="20"/>
          <w:szCs w:val="20"/>
        </w:rPr>
        <w:t>Prezydenta Miasta Radomi</w:t>
      </w:r>
      <w:r w:rsidR="000A1E2F">
        <w:rPr>
          <w:rFonts w:ascii="Neo Sans Pro" w:hAnsi="Neo Sans Pro" w:cs="Neo Sans Pro"/>
          <w:sz w:val="20"/>
          <w:szCs w:val="20"/>
        </w:rPr>
        <w:t>u</w:t>
      </w:r>
      <w:r w:rsidR="007C063C">
        <w:rPr>
          <w:rFonts w:ascii="Neo Sans Pro" w:hAnsi="Neo Sans Pro" w:cs="Neo Sans Pro"/>
          <w:sz w:val="20"/>
          <w:szCs w:val="20"/>
        </w:rPr>
        <w:t xml:space="preserve">  </w:t>
      </w:r>
    </w:p>
    <w:p w14:paraId="0A3530C5" w14:textId="012C91D5" w:rsidR="00C0345D" w:rsidRPr="0086209D" w:rsidRDefault="00C0345D" w:rsidP="000C5448">
      <w:pPr>
        <w:spacing w:after="0" w:line="240" w:lineRule="auto"/>
        <w:ind w:left="5664" w:firstLine="708"/>
        <w:jc w:val="both"/>
        <w:rPr>
          <w:rFonts w:ascii="Neo Sans Pro" w:hAnsi="Neo Sans Pro" w:cs="Neo Sans Pro"/>
          <w:sz w:val="20"/>
          <w:szCs w:val="20"/>
        </w:rPr>
      </w:pPr>
      <w:r w:rsidRPr="0086209D">
        <w:rPr>
          <w:rFonts w:ascii="Neo Sans Pro" w:hAnsi="Neo Sans Pro" w:cs="Neo Sans Pro"/>
          <w:sz w:val="20"/>
          <w:szCs w:val="20"/>
        </w:rPr>
        <w:t>z dnia</w:t>
      </w:r>
      <w:r w:rsidR="007318AE">
        <w:rPr>
          <w:rFonts w:ascii="Neo Sans Pro" w:hAnsi="Neo Sans Pro" w:cs="Neo Sans Pro"/>
          <w:sz w:val="20"/>
          <w:szCs w:val="20"/>
        </w:rPr>
        <w:t xml:space="preserve"> 27 października </w:t>
      </w:r>
      <w:r w:rsidR="000A1E2F">
        <w:rPr>
          <w:rFonts w:ascii="Neo Sans Pro" w:hAnsi="Neo Sans Pro" w:cs="Neo Sans Pro"/>
          <w:sz w:val="20"/>
          <w:szCs w:val="20"/>
        </w:rPr>
        <w:t>202</w:t>
      </w:r>
      <w:r w:rsidR="00780DDC">
        <w:rPr>
          <w:rFonts w:ascii="Neo Sans Pro" w:hAnsi="Neo Sans Pro" w:cs="Neo Sans Pro"/>
          <w:sz w:val="20"/>
          <w:szCs w:val="20"/>
        </w:rPr>
        <w:t>1</w:t>
      </w:r>
      <w:r w:rsidR="000A1E2F">
        <w:rPr>
          <w:rFonts w:ascii="Neo Sans Pro" w:hAnsi="Neo Sans Pro" w:cs="Neo Sans Pro"/>
          <w:sz w:val="20"/>
          <w:szCs w:val="20"/>
        </w:rPr>
        <w:t>r.</w:t>
      </w:r>
      <w:r w:rsidR="007C063C">
        <w:rPr>
          <w:rFonts w:ascii="Neo Sans Pro" w:hAnsi="Neo Sans Pro" w:cs="Neo Sans Pro"/>
          <w:sz w:val="20"/>
          <w:szCs w:val="20"/>
        </w:rPr>
        <w:t xml:space="preserve"> </w:t>
      </w:r>
      <w:r w:rsidR="00F67181">
        <w:rPr>
          <w:rFonts w:ascii="Neo Sans Pro" w:hAnsi="Neo Sans Pro" w:cs="Neo Sans Pro"/>
          <w:sz w:val="20"/>
          <w:szCs w:val="20"/>
        </w:rPr>
        <w:t xml:space="preserve">                     </w:t>
      </w:r>
    </w:p>
    <w:p w14:paraId="359CA419" w14:textId="7D2324FC" w:rsidR="00C0345D" w:rsidRPr="00E46FF8" w:rsidRDefault="0065474B" w:rsidP="00E144E1">
      <w:pPr>
        <w:spacing w:before="100" w:beforeAutospacing="1" w:after="100" w:afterAutospacing="1" w:line="240" w:lineRule="auto"/>
        <w:jc w:val="both"/>
        <w:rPr>
          <w:rFonts w:ascii="Neo Sans Pro" w:hAnsi="Neo Sans Pro" w:cs="Neo Sans Pro"/>
          <w:b/>
          <w:bCs/>
          <w:color w:val="003366"/>
          <w:lang w:eastAsia="pl-PL"/>
        </w:rPr>
      </w:pPr>
      <w:r>
        <w:rPr>
          <w:rFonts w:ascii="Neo Sans Pro" w:hAnsi="Neo Sans Pro" w:cs="Neo Sans Pro"/>
          <w:lang w:eastAsia="pl-PL"/>
        </w:rPr>
        <w:t>Nr konkursu: KZP/ZS</w:t>
      </w:r>
      <w:r w:rsidR="00C0345D" w:rsidRPr="00E46FF8">
        <w:rPr>
          <w:rFonts w:ascii="Neo Sans Pro" w:hAnsi="Neo Sans Pro" w:cs="Neo Sans Pro"/>
          <w:lang w:eastAsia="pl-PL"/>
        </w:rPr>
        <w:t>/</w:t>
      </w:r>
      <w:r w:rsidR="00F67181">
        <w:rPr>
          <w:rFonts w:ascii="Neo Sans Pro" w:hAnsi="Neo Sans Pro" w:cs="Neo Sans Pro"/>
          <w:lang w:eastAsia="pl-PL"/>
        </w:rPr>
        <w:t>V</w:t>
      </w:r>
      <w:r w:rsidR="00972542">
        <w:rPr>
          <w:rFonts w:ascii="Neo Sans Pro" w:hAnsi="Neo Sans Pro" w:cs="Neo Sans Pro"/>
          <w:lang w:eastAsia="pl-PL"/>
        </w:rPr>
        <w:t>/</w:t>
      </w:r>
      <w:r w:rsidR="00DD41FC">
        <w:rPr>
          <w:rFonts w:ascii="Neo Sans Pro" w:hAnsi="Neo Sans Pro" w:cs="Neo Sans Pro"/>
          <w:lang w:eastAsia="pl-PL"/>
        </w:rPr>
        <w:t xml:space="preserve"> </w:t>
      </w:r>
      <w:r w:rsidR="00780DDC">
        <w:rPr>
          <w:rFonts w:ascii="Neo Sans Pro" w:hAnsi="Neo Sans Pro" w:cs="Neo Sans Pro"/>
          <w:lang w:eastAsia="pl-PL"/>
        </w:rPr>
        <w:t>20</w:t>
      </w:r>
      <w:r w:rsidR="00DD41FC">
        <w:rPr>
          <w:rFonts w:ascii="Neo Sans Pro" w:hAnsi="Neo Sans Pro" w:cs="Neo Sans Pro"/>
          <w:lang w:eastAsia="pl-PL"/>
        </w:rPr>
        <w:t xml:space="preserve">  </w:t>
      </w:r>
      <w:r w:rsidR="00C0345D" w:rsidRPr="00E46FF8">
        <w:rPr>
          <w:rFonts w:ascii="Neo Sans Pro" w:hAnsi="Neo Sans Pro" w:cs="Neo Sans Pro"/>
          <w:lang w:eastAsia="pl-PL"/>
        </w:rPr>
        <w:t>/</w:t>
      </w:r>
      <w:r w:rsidR="00E46FF8" w:rsidRPr="00E46FF8">
        <w:rPr>
          <w:rFonts w:ascii="Neo Sans Pro" w:hAnsi="Neo Sans Pro" w:cs="Neo Sans Pro"/>
          <w:lang w:eastAsia="pl-PL"/>
        </w:rPr>
        <w:t>20</w:t>
      </w:r>
      <w:r w:rsidR="00DD41FC">
        <w:rPr>
          <w:rFonts w:ascii="Neo Sans Pro" w:hAnsi="Neo Sans Pro" w:cs="Neo Sans Pro"/>
          <w:lang w:eastAsia="pl-PL"/>
        </w:rPr>
        <w:t>2</w:t>
      </w:r>
      <w:r w:rsidR="00780DDC">
        <w:rPr>
          <w:rFonts w:ascii="Neo Sans Pro" w:hAnsi="Neo Sans Pro" w:cs="Neo Sans Pro"/>
          <w:lang w:eastAsia="pl-PL"/>
        </w:rPr>
        <w:t>1</w:t>
      </w:r>
    </w:p>
    <w:p w14:paraId="55502534" w14:textId="77777777" w:rsidR="00C0345D" w:rsidRPr="00E46FF8" w:rsidRDefault="00C0345D" w:rsidP="00977997">
      <w:pPr>
        <w:spacing w:after="0" w:line="240" w:lineRule="auto"/>
        <w:jc w:val="center"/>
        <w:rPr>
          <w:rFonts w:ascii="Neo Sans Pro" w:hAnsi="Neo Sans Pro" w:cs="Neo Sans Pro"/>
          <w:b/>
          <w:bCs/>
          <w:color w:val="003366"/>
          <w:lang w:eastAsia="pl-PL"/>
        </w:rPr>
      </w:pPr>
      <w:r w:rsidRPr="00E46FF8">
        <w:rPr>
          <w:rFonts w:ascii="Neo Sans Pro" w:hAnsi="Neo Sans Pro" w:cs="Neo Sans Pro"/>
          <w:b/>
          <w:bCs/>
          <w:color w:val="003366"/>
          <w:lang w:eastAsia="pl-PL"/>
        </w:rPr>
        <w:t xml:space="preserve">GMINA MIASTA RADOMIA </w:t>
      </w:r>
    </w:p>
    <w:p w14:paraId="7EB018B9" w14:textId="77777777" w:rsidR="00C0345D" w:rsidRPr="00E46FF8" w:rsidRDefault="00C0345D" w:rsidP="00977997">
      <w:pPr>
        <w:spacing w:after="0" w:line="240" w:lineRule="auto"/>
        <w:jc w:val="center"/>
        <w:rPr>
          <w:rFonts w:ascii="Neo Sans Pro" w:hAnsi="Neo Sans Pro" w:cs="Neo Sans Pro"/>
          <w:b/>
          <w:bCs/>
          <w:color w:val="003366"/>
          <w:lang w:eastAsia="pl-PL"/>
        </w:rPr>
      </w:pPr>
      <w:r w:rsidRPr="00E46FF8">
        <w:rPr>
          <w:rFonts w:ascii="Neo Sans Pro" w:hAnsi="Neo Sans Pro" w:cs="Neo Sans Pro"/>
          <w:b/>
          <w:bCs/>
          <w:color w:val="003366"/>
          <w:lang w:eastAsia="pl-PL"/>
        </w:rPr>
        <w:t>reprezentowana przez</w:t>
      </w:r>
    </w:p>
    <w:p w14:paraId="44B1736F" w14:textId="77777777" w:rsidR="00C0345D" w:rsidRPr="00E46FF8" w:rsidRDefault="00C0345D" w:rsidP="00977997">
      <w:pPr>
        <w:spacing w:after="0" w:line="240" w:lineRule="auto"/>
        <w:jc w:val="center"/>
        <w:rPr>
          <w:rFonts w:ascii="Neo Sans Pro" w:hAnsi="Neo Sans Pro" w:cs="Neo Sans Pro"/>
          <w:b/>
          <w:bCs/>
          <w:color w:val="003366"/>
          <w:lang w:eastAsia="pl-PL"/>
        </w:rPr>
      </w:pPr>
      <w:r w:rsidRPr="00E46FF8">
        <w:rPr>
          <w:rFonts w:ascii="Neo Sans Pro" w:hAnsi="Neo Sans Pro" w:cs="Neo Sans Pro"/>
          <w:b/>
          <w:bCs/>
          <w:color w:val="003366"/>
          <w:lang w:eastAsia="pl-PL"/>
        </w:rPr>
        <w:t>PREZYDENTA MIASTA RADOMIA</w:t>
      </w:r>
    </w:p>
    <w:p w14:paraId="66A63779" w14:textId="250ABAA2" w:rsidR="00C0345D" w:rsidRPr="00E46FF8" w:rsidRDefault="00C0345D" w:rsidP="00FB7DDE">
      <w:pPr>
        <w:spacing w:after="0" w:line="240" w:lineRule="auto"/>
        <w:jc w:val="center"/>
        <w:rPr>
          <w:rFonts w:ascii="Neo Sans Pro" w:hAnsi="Neo Sans Pro" w:cs="Neo Sans Pro"/>
          <w:b/>
          <w:bCs/>
          <w:color w:val="003366"/>
          <w:lang w:eastAsia="pl-PL"/>
        </w:rPr>
      </w:pPr>
      <w:r w:rsidRPr="00E46FF8">
        <w:rPr>
          <w:rFonts w:ascii="Neo Sans Pro" w:hAnsi="Neo Sans Pro" w:cs="Neo Sans Pro Cyr CE"/>
          <w:b/>
          <w:bCs/>
          <w:color w:val="003366"/>
          <w:lang w:eastAsia="pl-PL"/>
        </w:rPr>
        <w:t xml:space="preserve">ogłasza otwarty konkurs ofert na realizację </w:t>
      </w:r>
      <w:r w:rsidRPr="00E46FF8">
        <w:rPr>
          <w:rFonts w:ascii="Neo Sans Pro" w:hAnsi="Neo Sans Pro" w:cs="Neo Sans Pro"/>
          <w:b/>
          <w:bCs/>
          <w:color w:val="003366"/>
          <w:lang w:eastAsia="pl-PL"/>
        </w:rPr>
        <w:t>zadania publicznego</w:t>
      </w:r>
      <w:r w:rsidR="00CC3D7D">
        <w:rPr>
          <w:rFonts w:ascii="Neo Sans Pro" w:hAnsi="Neo Sans Pro" w:cs="Neo Sans Pro"/>
          <w:b/>
          <w:bCs/>
          <w:color w:val="003366"/>
          <w:lang w:eastAsia="pl-PL"/>
        </w:rPr>
        <w:t xml:space="preserve"> w 20</w:t>
      </w:r>
      <w:r w:rsidR="002751D0">
        <w:rPr>
          <w:rFonts w:ascii="Neo Sans Pro" w:hAnsi="Neo Sans Pro" w:cs="Neo Sans Pro"/>
          <w:b/>
          <w:bCs/>
          <w:color w:val="003366"/>
          <w:lang w:eastAsia="pl-PL"/>
        </w:rPr>
        <w:t>2</w:t>
      </w:r>
      <w:r w:rsidR="00FC4589">
        <w:rPr>
          <w:rFonts w:ascii="Neo Sans Pro" w:hAnsi="Neo Sans Pro" w:cs="Neo Sans Pro"/>
          <w:b/>
          <w:bCs/>
          <w:color w:val="003366"/>
          <w:lang w:eastAsia="pl-PL"/>
        </w:rPr>
        <w:t>2</w:t>
      </w:r>
      <w:r w:rsidR="00CC3D7D">
        <w:rPr>
          <w:rFonts w:ascii="Neo Sans Pro" w:hAnsi="Neo Sans Pro" w:cs="Neo Sans Pro"/>
          <w:b/>
          <w:bCs/>
          <w:color w:val="003366"/>
          <w:lang w:eastAsia="pl-PL"/>
        </w:rPr>
        <w:t>r.</w:t>
      </w:r>
    </w:p>
    <w:p w14:paraId="11AB081C" w14:textId="77777777" w:rsidR="00531909" w:rsidRPr="001A2277" w:rsidRDefault="00CC3D7D" w:rsidP="00FB7DDE">
      <w:pPr>
        <w:spacing w:after="0" w:line="240" w:lineRule="auto"/>
        <w:jc w:val="center"/>
        <w:rPr>
          <w:rFonts w:ascii="Neo Sans Pro" w:hAnsi="Neo Sans Pro" w:cs="Neo Sans Pro"/>
          <w:b/>
          <w:bCs/>
          <w:color w:val="000000"/>
          <w:lang w:eastAsia="pl-PL"/>
        </w:rPr>
      </w:pPr>
      <w:r>
        <w:rPr>
          <w:rFonts w:ascii="Neo Sans Pro" w:hAnsi="Neo Sans Pro" w:cs="Neo Sans Pro"/>
          <w:b/>
          <w:bCs/>
          <w:color w:val="000000"/>
          <w:lang w:eastAsia="pl-PL"/>
        </w:rPr>
        <w:t>Obszar</w:t>
      </w:r>
      <w:r w:rsidR="00C0345D" w:rsidRPr="00E46FF8">
        <w:rPr>
          <w:rFonts w:ascii="Neo Sans Pro" w:hAnsi="Neo Sans Pro" w:cs="Neo Sans Pro"/>
          <w:b/>
          <w:bCs/>
          <w:color w:val="000000"/>
          <w:lang w:eastAsia="pl-PL"/>
        </w:rPr>
        <w:t xml:space="preserve"> zadania</w:t>
      </w:r>
      <w:r w:rsidR="00C0345D" w:rsidRPr="001A2277">
        <w:rPr>
          <w:rFonts w:ascii="Neo Sans Pro" w:hAnsi="Neo Sans Pro" w:cs="Neo Sans Pro"/>
          <w:b/>
          <w:bCs/>
          <w:color w:val="000000"/>
          <w:lang w:eastAsia="pl-PL"/>
        </w:rPr>
        <w:t xml:space="preserve">: </w:t>
      </w:r>
      <w:r w:rsidR="00531909" w:rsidRPr="001A2277">
        <w:rPr>
          <w:rFonts w:ascii="Neo Sans Pro" w:hAnsi="Neo Sans Pro" w:cs="Neo Sans Pro"/>
          <w:b/>
          <w:bCs/>
          <w:i/>
          <w:color w:val="000000"/>
          <w:lang w:eastAsia="pl-PL"/>
        </w:rPr>
        <w:t>udzielanie nieodpłat</w:t>
      </w:r>
      <w:r w:rsidR="0065474B" w:rsidRPr="001A2277">
        <w:rPr>
          <w:rFonts w:ascii="Neo Sans Pro" w:hAnsi="Neo Sans Pro" w:cs="Neo Sans Pro"/>
          <w:b/>
          <w:bCs/>
          <w:i/>
          <w:color w:val="000000"/>
          <w:lang w:eastAsia="pl-PL"/>
        </w:rPr>
        <w:t>nej pomocy prawnej oraz zwiększa</w:t>
      </w:r>
      <w:r w:rsidR="00531909" w:rsidRPr="001A2277">
        <w:rPr>
          <w:rFonts w:ascii="Neo Sans Pro" w:hAnsi="Neo Sans Pro" w:cs="Neo Sans Pro"/>
          <w:b/>
          <w:bCs/>
          <w:i/>
          <w:color w:val="000000"/>
          <w:lang w:eastAsia="pl-PL"/>
        </w:rPr>
        <w:t>nie świadomości prawnej społeczeństwa</w:t>
      </w:r>
      <w:r w:rsidR="00172B74" w:rsidRPr="001A2277">
        <w:rPr>
          <w:rFonts w:ascii="Neo Sans Pro" w:hAnsi="Neo Sans Pro" w:cs="Neo Sans Pro"/>
          <w:b/>
          <w:bCs/>
          <w:i/>
          <w:color w:val="000000"/>
          <w:lang w:eastAsia="pl-PL"/>
        </w:rPr>
        <w:t xml:space="preserve"> i</w:t>
      </w:r>
      <w:r w:rsidR="001A2277" w:rsidRPr="001A2277">
        <w:rPr>
          <w:rFonts w:ascii="Neo Sans Pro" w:hAnsi="Neo Sans Pro" w:cs="Neo Sans Pro"/>
          <w:b/>
          <w:bCs/>
          <w:i/>
          <w:color w:val="000000"/>
          <w:lang w:eastAsia="pl-PL"/>
        </w:rPr>
        <w:t xml:space="preserve">/lub </w:t>
      </w:r>
      <w:r w:rsidR="00172B74" w:rsidRPr="001A2277">
        <w:rPr>
          <w:rFonts w:ascii="Neo Sans Pro" w:hAnsi="Neo Sans Pro" w:cs="Neo Sans Pro"/>
          <w:b/>
          <w:bCs/>
          <w:i/>
          <w:color w:val="000000"/>
          <w:lang w:eastAsia="pl-PL"/>
        </w:rPr>
        <w:t xml:space="preserve"> udzielanie nieodpłatnego poradnictwa obywatelskiego</w:t>
      </w:r>
      <w:r w:rsidR="001A2277" w:rsidRPr="001A2277">
        <w:rPr>
          <w:rFonts w:ascii="Neo Sans Pro" w:hAnsi="Neo Sans Pro" w:cs="Neo Sans Pro"/>
          <w:b/>
          <w:bCs/>
          <w:i/>
          <w:color w:val="000000"/>
          <w:lang w:eastAsia="pl-PL"/>
        </w:rPr>
        <w:t xml:space="preserve"> </w:t>
      </w:r>
      <w:r w:rsidR="00490A1E">
        <w:rPr>
          <w:rFonts w:ascii="Neo Sans Pro" w:hAnsi="Neo Sans Pro" w:cs="Times New Roman"/>
          <w:b/>
          <w:bCs/>
          <w:i/>
          <w:lang w:eastAsia="pl-PL"/>
        </w:rPr>
        <w:t xml:space="preserve"> </w:t>
      </w:r>
      <w:r w:rsidR="002751D0" w:rsidRPr="001A2277">
        <w:rPr>
          <w:rFonts w:ascii="Neo Sans Pro" w:hAnsi="Neo Sans Pro" w:cs="Neo Sans Pro"/>
          <w:b/>
          <w:bCs/>
          <w:i/>
          <w:color w:val="000000"/>
          <w:lang w:eastAsia="pl-PL"/>
        </w:rPr>
        <w:t>a także edukacji prawnej</w:t>
      </w:r>
    </w:p>
    <w:p w14:paraId="6962C3E8" w14:textId="77777777" w:rsidR="00C0345D" w:rsidRPr="001A2277" w:rsidRDefault="00B13F0B" w:rsidP="00B13F0B">
      <w:pPr>
        <w:spacing w:after="0" w:line="240" w:lineRule="auto"/>
        <w:jc w:val="center"/>
        <w:rPr>
          <w:rFonts w:ascii="Neo Sans Pro" w:hAnsi="Neo Sans Pro" w:cs="Neo Sans Pro"/>
          <w:b/>
          <w:bCs/>
          <w:color w:val="000000"/>
          <w:lang w:eastAsia="pl-PL"/>
        </w:rPr>
      </w:pPr>
      <w:r w:rsidRPr="001A2277">
        <w:rPr>
          <w:rFonts w:ascii="Neo Sans Pro" w:hAnsi="Neo Sans Pro" w:cs="Neo Sans Pro Cyr CE"/>
          <w:b/>
          <w:bCs/>
          <w:color w:val="000000"/>
          <w:lang w:eastAsia="pl-PL"/>
        </w:rPr>
        <w:t xml:space="preserve"> </w:t>
      </w:r>
    </w:p>
    <w:p w14:paraId="0D027BCB" w14:textId="77777777" w:rsidR="00C0345D" w:rsidRPr="00E46FF8" w:rsidRDefault="00C0345D" w:rsidP="0065474B">
      <w:pPr>
        <w:spacing w:after="0" w:line="240" w:lineRule="auto"/>
        <w:jc w:val="center"/>
        <w:rPr>
          <w:rFonts w:ascii="Neo Sans Pro" w:hAnsi="Neo Sans Pro" w:cs="Neo Sans Pro"/>
          <w:lang w:eastAsia="pl-PL"/>
        </w:rPr>
      </w:pPr>
      <w:r w:rsidRPr="00E46FF8">
        <w:rPr>
          <w:rFonts w:ascii="Neo Sans Pro" w:hAnsi="Neo Sans Pro" w:cs="Neo Sans Pro"/>
          <w:lang w:eastAsia="pl-PL"/>
        </w:rPr>
        <w:t>Przedmiot</w:t>
      </w:r>
      <w:r w:rsidRPr="00E46FF8">
        <w:rPr>
          <w:rFonts w:ascii="Neo Sans Pro" w:hAnsi="Neo Sans Pro" w:cs="Neo Sans Pro Cyr CE"/>
          <w:lang w:eastAsia="pl-PL"/>
        </w:rPr>
        <w:t xml:space="preserve">em konkursu jest </w:t>
      </w:r>
      <w:r w:rsidR="00531909">
        <w:rPr>
          <w:rFonts w:ascii="Neo Sans Pro" w:hAnsi="Neo Sans Pro" w:cs="Neo Sans Pro Cyr CE"/>
          <w:lang w:eastAsia="pl-PL"/>
        </w:rPr>
        <w:t>powierzenie</w:t>
      </w:r>
      <w:r w:rsidRPr="00E46FF8">
        <w:rPr>
          <w:rFonts w:ascii="Neo Sans Pro" w:hAnsi="Neo Sans Pro" w:cs="Neo Sans Pro Cyr CE"/>
          <w:lang w:eastAsia="pl-PL"/>
        </w:rPr>
        <w:t xml:space="preserve"> wykonania niżej wymienionego zadania, będącego zadaniem </w:t>
      </w:r>
      <w:r w:rsidR="001B4A1A">
        <w:rPr>
          <w:rFonts w:ascii="Neo Sans Pro" w:hAnsi="Neo Sans Pro" w:cs="Neo Sans Pro Cyr CE"/>
          <w:lang w:eastAsia="pl-PL"/>
        </w:rPr>
        <w:t>zleconym</w:t>
      </w:r>
      <w:r w:rsidR="0065474B">
        <w:rPr>
          <w:rFonts w:ascii="Neo Sans Pro" w:hAnsi="Neo Sans Pro" w:cs="Neo Sans Pro Cyr CE"/>
          <w:lang w:eastAsia="pl-PL"/>
        </w:rPr>
        <w:t xml:space="preserve"> z zakresu administracji rządowej realizowanym przez powiat</w:t>
      </w:r>
      <w:r w:rsidRPr="00E46FF8">
        <w:rPr>
          <w:rFonts w:ascii="Neo Sans Pro" w:hAnsi="Neo Sans Pro" w:cs="Neo Sans Pro Cyr CE"/>
          <w:lang w:eastAsia="pl-PL"/>
        </w:rPr>
        <w:t xml:space="preserve"> wraz </w:t>
      </w:r>
      <w:r w:rsidR="00504916">
        <w:rPr>
          <w:rFonts w:ascii="Neo Sans Pro" w:hAnsi="Neo Sans Pro" w:cs="Neo Sans Pro Cyr CE"/>
          <w:lang w:eastAsia="pl-PL"/>
        </w:rPr>
        <w:br/>
      </w:r>
      <w:r w:rsidRPr="00E46FF8">
        <w:rPr>
          <w:rFonts w:ascii="Neo Sans Pro" w:hAnsi="Neo Sans Pro" w:cs="Neo Sans Pro Cyr CE"/>
          <w:lang w:eastAsia="pl-PL"/>
        </w:rPr>
        <w:t>z udzieleniem dotacji na jego</w:t>
      </w:r>
      <w:r w:rsidR="0065474B">
        <w:rPr>
          <w:rFonts w:ascii="Neo Sans Pro" w:hAnsi="Neo Sans Pro" w:cs="Neo Sans Pro"/>
          <w:lang w:eastAsia="pl-PL"/>
        </w:rPr>
        <w:t xml:space="preserve"> </w:t>
      </w:r>
      <w:r w:rsidRPr="00E46FF8">
        <w:rPr>
          <w:rFonts w:ascii="Neo Sans Pro" w:hAnsi="Neo Sans Pro" w:cs="Neo Sans Pro"/>
          <w:lang w:eastAsia="pl-PL"/>
        </w:rPr>
        <w:t>finansowanie.</w:t>
      </w:r>
    </w:p>
    <w:p w14:paraId="3353CC6D" w14:textId="77777777" w:rsidR="00C0345D" w:rsidRPr="00E46FF8" w:rsidRDefault="00C0345D" w:rsidP="00E144E1">
      <w:pPr>
        <w:spacing w:after="0" w:line="240" w:lineRule="auto"/>
        <w:jc w:val="center"/>
        <w:rPr>
          <w:rFonts w:ascii="Neo Sans Pro" w:hAnsi="Neo Sans Pro" w:cs="Neo Sans Pro"/>
          <w:lang w:eastAsia="pl-PL"/>
        </w:rPr>
      </w:pPr>
    </w:p>
    <w:p w14:paraId="30D6357C" w14:textId="77777777" w:rsidR="00C0345D" w:rsidRPr="00E46FF8" w:rsidRDefault="00C0345D" w:rsidP="002E6E9A">
      <w:pPr>
        <w:spacing w:after="0" w:line="240" w:lineRule="auto"/>
        <w:jc w:val="center"/>
        <w:rPr>
          <w:rFonts w:ascii="Neo Sans Pro" w:hAnsi="Neo Sans Pro" w:cs="Neo Sans Pro"/>
          <w:b/>
          <w:bCs/>
          <w:color w:val="003366"/>
          <w:lang w:eastAsia="pl-PL"/>
        </w:rPr>
      </w:pPr>
      <w:r w:rsidRPr="00E46FF8">
        <w:rPr>
          <w:rFonts w:ascii="Neo Sans Pro" w:hAnsi="Neo Sans Pro" w:cs="Neo Sans Pro Cyr CE"/>
          <w:b/>
          <w:bCs/>
          <w:color w:val="003366"/>
          <w:lang w:eastAsia="pl-PL"/>
        </w:rPr>
        <w:t>Termin składania ofert: 21 dni od ukazania się ogłoszenia konkursowego</w:t>
      </w:r>
    </w:p>
    <w:p w14:paraId="24CE9F41" w14:textId="77777777" w:rsidR="00C0345D" w:rsidRPr="00E46FF8" w:rsidRDefault="00C0345D" w:rsidP="00977997">
      <w:pPr>
        <w:spacing w:after="0" w:line="240" w:lineRule="auto"/>
        <w:rPr>
          <w:rFonts w:ascii="Neo Sans Pro" w:hAnsi="Neo Sans Pro" w:cs="Neo Sans Pro"/>
          <w:sz w:val="20"/>
          <w:szCs w:val="20"/>
          <w:lang w:eastAsia="pl-PL"/>
        </w:rPr>
      </w:pPr>
      <w:r w:rsidRPr="00E46FF8">
        <w:rPr>
          <w:rFonts w:ascii="Neo Sans Pro" w:hAnsi="Neo Sans Pro" w:cs="Neo Sans Pro"/>
          <w:sz w:val="20"/>
          <w:szCs w:val="20"/>
          <w:lang w:eastAsia="pl-PL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3085"/>
        <w:gridCol w:w="3873"/>
        <w:gridCol w:w="1626"/>
      </w:tblGrid>
      <w:tr w:rsidR="00C0345D" w:rsidRPr="001F0911" w14:paraId="207B78EE" w14:textId="77777777" w:rsidTr="00EA09DB">
        <w:trPr>
          <w:trHeight w:val="70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C045D9" w14:textId="77777777" w:rsidR="00C0345D" w:rsidRPr="001F0911" w:rsidRDefault="00C0345D" w:rsidP="00AB76CB">
            <w:pPr>
              <w:spacing w:after="0" w:line="240" w:lineRule="auto"/>
              <w:jc w:val="center"/>
              <w:rPr>
                <w:rFonts w:ascii="Neo Sans Pro" w:hAnsi="Neo Sans Pro" w:cs="Neo Sans Pro"/>
                <w:bCs/>
                <w:sz w:val="18"/>
                <w:szCs w:val="18"/>
                <w:lang w:eastAsia="pl-PL"/>
              </w:rPr>
            </w:pPr>
            <w:r w:rsidRPr="001F0911">
              <w:rPr>
                <w:rFonts w:ascii="Neo Sans Pro" w:hAnsi="Neo Sans Pro" w:cs="Neo Sans Pro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446960" w14:textId="77777777" w:rsidR="00C0345D" w:rsidRPr="001F0911" w:rsidRDefault="00C0345D" w:rsidP="00AB76CB">
            <w:pPr>
              <w:spacing w:after="0" w:line="240" w:lineRule="auto"/>
              <w:jc w:val="center"/>
              <w:rPr>
                <w:rFonts w:ascii="Neo Sans Pro" w:hAnsi="Neo Sans Pro" w:cs="Neo Sans Pro"/>
                <w:bCs/>
                <w:sz w:val="20"/>
                <w:szCs w:val="20"/>
                <w:lang w:eastAsia="pl-PL"/>
              </w:rPr>
            </w:pPr>
            <w:r w:rsidRPr="001F0911">
              <w:rPr>
                <w:rFonts w:ascii="Neo Sans Pro" w:hAnsi="Neo Sans Pro" w:cs="Neo Sans Pro Cyr CE"/>
                <w:bCs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8B7605" w14:textId="77777777" w:rsidR="00C0345D" w:rsidRPr="001F0911" w:rsidRDefault="00C0345D" w:rsidP="003564CA">
            <w:pPr>
              <w:spacing w:after="0" w:line="240" w:lineRule="auto"/>
              <w:jc w:val="center"/>
              <w:rPr>
                <w:rFonts w:ascii="Neo Sans Pro" w:hAnsi="Neo Sans Pro" w:cs="Neo Sans Pro"/>
                <w:bCs/>
                <w:sz w:val="20"/>
                <w:szCs w:val="20"/>
                <w:lang w:eastAsia="pl-PL"/>
              </w:rPr>
            </w:pPr>
            <w:r w:rsidRPr="001F0911">
              <w:rPr>
                <w:rFonts w:ascii="Neo Sans Pro" w:hAnsi="Neo Sans Pro" w:cs="Neo Sans Pro Cyr CE"/>
                <w:bCs/>
                <w:sz w:val="20"/>
                <w:szCs w:val="20"/>
                <w:lang w:eastAsia="pl-PL"/>
              </w:rPr>
              <w:t>Wysokość środków publicznych przeznaczonych na realizację zadania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B781B" w14:textId="77777777" w:rsidR="00C0345D" w:rsidRPr="001F0911" w:rsidRDefault="00C0345D" w:rsidP="00AB76CB">
            <w:pPr>
              <w:spacing w:after="0" w:line="240" w:lineRule="auto"/>
              <w:jc w:val="center"/>
              <w:rPr>
                <w:rFonts w:ascii="Neo Sans Pro" w:hAnsi="Neo Sans Pro" w:cs="Neo Sans Pro"/>
                <w:bCs/>
                <w:sz w:val="20"/>
                <w:szCs w:val="20"/>
                <w:lang w:eastAsia="pl-PL"/>
              </w:rPr>
            </w:pPr>
            <w:r w:rsidRPr="001F0911">
              <w:rPr>
                <w:rFonts w:ascii="Neo Sans Pro" w:hAnsi="Neo Sans Pro" w:cs="Neo Sans Pro"/>
                <w:bCs/>
                <w:sz w:val="20"/>
                <w:szCs w:val="20"/>
                <w:lang w:eastAsia="pl-PL"/>
              </w:rPr>
              <w:t>Termin realizacji zadania</w:t>
            </w:r>
          </w:p>
        </w:tc>
      </w:tr>
      <w:tr w:rsidR="00C0345D" w:rsidRPr="00E46FF8" w14:paraId="731BE3B9" w14:textId="77777777" w:rsidTr="00D45FF8">
        <w:trPr>
          <w:trHeight w:val="5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0320" w14:textId="77777777" w:rsidR="00C0345D" w:rsidRPr="00E46FF8" w:rsidRDefault="00FC4957" w:rsidP="00AB76CB">
            <w:pPr>
              <w:spacing w:after="0" w:line="240" w:lineRule="auto"/>
              <w:jc w:val="center"/>
              <w:rPr>
                <w:rFonts w:ascii="Neo Sans Pro" w:hAnsi="Neo Sans Pro" w:cs="Neo Sans Pro"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B319" w14:textId="3DACA9CE" w:rsidR="00E715C1" w:rsidRPr="00FB7DDE" w:rsidRDefault="00386D62" w:rsidP="00490A1E">
            <w:pPr>
              <w:spacing w:after="0" w:line="240" w:lineRule="auto"/>
              <w:rPr>
                <w:rFonts w:ascii="Neo Sans Pro" w:hAnsi="Neo Sans Pro" w:cs="Neo Sans Pro"/>
              </w:rPr>
            </w:pPr>
            <w:r>
              <w:rPr>
                <w:rFonts w:ascii="Neo Sans Pro" w:hAnsi="Neo Sans Pro" w:cs="Neo Sans Pro"/>
              </w:rPr>
              <w:t xml:space="preserve">Prowadzenie </w:t>
            </w:r>
            <w:r w:rsidR="00C21F29">
              <w:rPr>
                <w:rFonts w:ascii="Neo Sans Pro" w:hAnsi="Neo Sans Pro" w:cs="Neo Sans Pro"/>
              </w:rPr>
              <w:t xml:space="preserve">  punktów nieodpłatnej pomocy prawnej, świadczenia</w:t>
            </w:r>
            <w:r>
              <w:rPr>
                <w:rFonts w:ascii="Neo Sans Pro" w:hAnsi="Neo Sans Pro" w:cs="Neo Sans Pro"/>
              </w:rPr>
              <w:t xml:space="preserve"> nieodpłatne</w:t>
            </w:r>
            <w:r w:rsidR="00C21F29">
              <w:rPr>
                <w:rFonts w:ascii="Neo Sans Pro" w:hAnsi="Neo Sans Pro" w:cs="Neo Sans Pro"/>
              </w:rPr>
              <w:t>go poradnictwa</w:t>
            </w:r>
            <w:r>
              <w:rPr>
                <w:rFonts w:ascii="Neo Sans Pro" w:hAnsi="Neo Sans Pro" w:cs="Neo Sans Pro"/>
              </w:rPr>
              <w:t xml:space="preserve"> obywatelskie</w:t>
            </w:r>
            <w:r w:rsidR="00C21F29">
              <w:rPr>
                <w:rFonts w:ascii="Neo Sans Pro" w:hAnsi="Neo Sans Pro" w:cs="Neo Sans Pro"/>
              </w:rPr>
              <w:t>go</w:t>
            </w:r>
            <w:r w:rsidR="00B41EDE">
              <w:rPr>
                <w:rFonts w:ascii="Neo Sans Pro" w:hAnsi="Neo Sans Pro" w:cs="Neo Sans Pro"/>
              </w:rPr>
              <w:t xml:space="preserve"> </w:t>
            </w:r>
            <w:r w:rsidR="00490A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Neo Sans Pro" w:hAnsi="Neo Sans Pro" w:cs="Neo Sans Pro"/>
              </w:rPr>
              <w:t xml:space="preserve"> </w:t>
            </w:r>
            <w:r w:rsidR="00C21F29">
              <w:rPr>
                <w:rFonts w:ascii="Neo Sans Pro" w:hAnsi="Neo Sans Pro" w:cs="Neo Sans Pro"/>
              </w:rPr>
              <w:t xml:space="preserve">oraz edukacji prawnej </w:t>
            </w:r>
            <w:r w:rsidR="00490A1E">
              <w:rPr>
                <w:rFonts w:ascii="Neo Sans Pro" w:hAnsi="Neo Sans Pro" w:cs="Neo Sans Pro"/>
              </w:rPr>
              <w:t xml:space="preserve">                    </w:t>
            </w:r>
            <w:r w:rsidR="00C21F29">
              <w:rPr>
                <w:rFonts w:ascii="Neo Sans Pro" w:hAnsi="Neo Sans Pro" w:cs="Neo Sans Pro"/>
              </w:rPr>
              <w:t>na terenie Miasta Radomia</w:t>
            </w:r>
            <w:r w:rsidR="00490A1E">
              <w:rPr>
                <w:rFonts w:ascii="Neo Sans Pro" w:hAnsi="Neo Sans Pro" w:cs="Neo Sans Pro"/>
              </w:rPr>
              <w:t xml:space="preserve">             </w:t>
            </w:r>
            <w:r w:rsidR="00C21F29">
              <w:rPr>
                <w:rFonts w:ascii="Neo Sans Pro" w:hAnsi="Neo Sans Pro" w:cs="Neo Sans Pro"/>
              </w:rPr>
              <w:t xml:space="preserve"> w 20</w:t>
            </w:r>
            <w:r w:rsidR="001A36AF">
              <w:rPr>
                <w:rFonts w:ascii="Neo Sans Pro" w:hAnsi="Neo Sans Pro" w:cs="Neo Sans Pro"/>
              </w:rPr>
              <w:t>2</w:t>
            </w:r>
            <w:r w:rsidR="00FC4589">
              <w:rPr>
                <w:rFonts w:ascii="Neo Sans Pro" w:hAnsi="Neo Sans Pro" w:cs="Neo Sans Pro"/>
              </w:rPr>
              <w:t>2</w:t>
            </w:r>
            <w:r w:rsidR="00C21F29">
              <w:rPr>
                <w:rFonts w:ascii="Neo Sans Pro" w:hAnsi="Neo Sans Pro" w:cs="Neo Sans Pro"/>
              </w:rPr>
              <w:t>r.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A311" w14:textId="77777777" w:rsidR="00EA09DB" w:rsidRPr="00EA09DB" w:rsidRDefault="00EA09DB" w:rsidP="00484F79">
            <w:pPr>
              <w:numPr>
                <w:ilvl w:val="0"/>
                <w:numId w:val="29"/>
              </w:numPr>
              <w:spacing w:line="240" w:lineRule="auto"/>
              <w:ind w:left="314" w:hanging="689"/>
              <w:rPr>
                <w:rFonts w:ascii="Neo Sans Pro" w:hAnsi="Neo Sans Pro"/>
              </w:rPr>
            </w:pPr>
          </w:p>
          <w:p w14:paraId="4ADEACF9" w14:textId="77777777" w:rsidR="00C0345D" w:rsidRPr="00E46FF8" w:rsidRDefault="00FB7DDE" w:rsidP="00B13F0B">
            <w:pPr>
              <w:rPr>
                <w:rFonts w:ascii="Neo Sans Pro" w:hAnsi="Neo Sans Pro" w:cs="Neo Sans Pro"/>
              </w:rPr>
            </w:pPr>
            <w:r>
              <w:rPr>
                <w:rFonts w:ascii="Neo Sans Pro" w:hAnsi="Neo Sans Pro" w:cs="Neo Sans Pro"/>
                <w:b/>
              </w:rPr>
              <w:t xml:space="preserve">               </w:t>
            </w:r>
            <w:r w:rsidR="00EB6939">
              <w:rPr>
                <w:rFonts w:ascii="Neo Sans Pro" w:hAnsi="Neo Sans Pro" w:cs="Neo Sans Pro"/>
                <w:b/>
              </w:rPr>
              <w:t>256</w:t>
            </w:r>
            <w:r w:rsidR="00C61A7B">
              <w:rPr>
                <w:rFonts w:ascii="Neo Sans Pro" w:hAnsi="Neo Sans Pro" w:cs="Neo Sans Pro"/>
                <w:b/>
              </w:rPr>
              <w:t xml:space="preserve"> </w:t>
            </w:r>
            <w:r w:rsidR="00EB6939">
              <w:rPr>
                <w:rFonts w:ascii="Neo Sans Pro" w:hAnsi="Neo Sans Pro" w:cs="Neo Sans Pro"/>
                <w:b/>
              </w:rPr>
              <w:t>080</w:t>
            </w:r>
            <w:r w:rsidR="00B13F0B" w:rsidRPr="00B13F0B">
              <w:rPr>
                <w:rFonts w:ascii="Neo Sans Pro" w:hAnsi="Neo Sans Pro" w:cs="Neo Sans Pro"/>
                <w:b/>
              </w:rPr>
              <w:t>,00 zł.</w:t>
            </w:r>
            <w:r w:rsidR="008E012E">
              <w:rPr>
                <w:rFonts w:ascii="Neo Sans Pro" w:hAnsi="Neo Sans Pro" w:cs="Neo Sans Pro"/>
              </w:rPr>
              <w:t xml:space="preserve">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B894" w14:textId="482EDFC2" w:rsidR="00C0345D" w:rsidRPr="00E46FF8" w:rsidRDefault="007B5878" w:rsidP="002751D0">
            <w:pPr>
              <w:spacing w:after="0" w:line="240" w:lineRule="auto"/>
              <w:jc w:val="center"/>
              <w:rPr>
                <w:rFonts w:ascii="Neo Sans Pro" w:hAnsi="Neo Sans Pro" w:cs="Neo Sans Pro"/>
                <w:lang w:eastAsia="pl-PL"/>
              </w:rPr>
            </w:pPr>
            <w:r>
              <w:rPr>
                <w:rFonts w:ascii="Neo Sans Pro" w:hAnsi="Neo Sans Pro" w:cs="Neo Sans Pro"/>
                <w:lang w:eastAsia="pl-PL"/>
              </w:rPr>
              <w:t xml:space="preserve">od </w:t>
            </w:r>
            <w:r>
              <w:rPr>
                <w:rFonts w:ascii="Neo Sans Pro" w:hAnsi="Neo Sans Pro" w:cs="Neo Sans Pro"/>
                <w:lang w:eastAsia="pl-PL"/>
              </w:rPr>
              <w:br/>
            </w:r>
            <w:r w:rsidR="001B4A1A">
              <w:rPr>
                <w:rFonts w:ascii="Neo Sans Pro" w:hAnsi="Neo Sans Pro" w:cs="Neo Sans Pro"/>
                <w:lang w:eastAsia="pl-PL"/>
              </w:rPr>
              <w:t xml:space="preserve"> </w:t>
            </w:r>
            <w:r w:rsidR="00FE0E45">
              <w:rPr>
                <w:rFonts w:ascii="Neo Sans Pro" w:hAnsi="Neo Sans Pro" w:cs="Neo Sans Pro"/>
                <w:lang w:eastAsia="pl-PL"/>
              </w:rPr>
              <w:t>1 stycznia</w:t>
            </w:r>
            <w:r w:rsidR="001B4A1A">
              <w:rPr>
                <w:rFonts w:ascii="Neo Sans Pro" w:hAnsi="Neo Sans Pro" w:cs="Neo Sans Pro"/>
                <w:lang w:eastAsia="pl-PL"/>
              </w:rPr>
              <w:t xml:space="preserve"> </w:t>
            </w:r>
            <w:r>
              <w:rPr>
                <w:rFonts w:ascii="Neo Sans Pro" w:hAnsi="Neo Sans Pro" w:cs="Neo Sans Pro"/>
                <w:lang w:eastAsia="pl-PL"/>
              </w:rPr>
              <w:t>20</w:t>
            </w:r>
            <w:r w:rsidR="002751D0">
              <w:rPr>
                <w:rFonts w:ascii="Neo Sans Pro" w:hAnsi="Neo Sans Pro" w:cs="Neo Sans Pro"/>
                <w:lang w:eastAsia="pl-PL"/>
              </w:rPr>
              <w:t>2</w:t>
            </w:r>
            <w:r w:rsidR="00FC4589">
              <w:rPr>
                <w:rFonts w:ascii="Neo Sans Pro" w:hAnsi="Neo Sans Pro" w:cs="Neo Sans Pro"/>
                <w:lang w:eastAsia="pl-PL"/>
              </w:rPr>
              <w:t>2</w:t>
            </w:r>
            <w:r>
              <w:rPr>
                <w:rFonts w:ascii="Neo Sans Pro" w:hAnsi="Neo Sans Pro" w:cs="Neo Sans Pro"/>
                <w:lang w:eastAsia="pl-PL"/>
              </w:rPr>
              <w:t>r.</w:t>
            </w:r>
            <w:r>
              <w:rPr>
                <w:rFonts w:ascii="Neo Sans Pro" w:hAnsi="Neo Sans Pro" w:cs="Neo Sans Pro"/>
                <w:lang w:eastAsia="pl-PL"/>
              </w:rPr>
              <w:br/>
              <w:t xml:space="preserve"> do </w:t>
            </w:r>
            <w:r w:rsidR="00FE0E45">
              <w:rPr>
                <w:rFonts w:ascii="Neo Sans Pro" w:hAnsi="Neo Sans Pro" w:cs="Neo Sans Pro"/>
                <w:lang w:eastAsia="pl-PL"/>
              </w:rPr>
              <w:t>31 grudnia</w:t>
            </w:r>
            <w:r w:rsidR="00F1100F">
              <w:rPr>
                <w:rFonts w:ascii="Neo Sans Pro" w:hAnsi="Neo Sans Pro" w:cs="Neo Sans Pro"/>
                <w:lang w:eastAsia="pl-PL"/>
              </w:rPr>
              <w:t xml:space="preserve"> 20</w:t>
            </w:r>
            <w:r w:rsidR="002751D0">
              <w:rPr>
                <w:rFonts w:ascii="Neo Sans Pro" w:hAnsi="Neo Sans Pro" w:cs="Neo Sans Pro"/>
                <w:lang w:eastAsia="pl-PL"/>
              </w:rPr>
              <w:t>2</w:t>
            </w:r>
            <w:r w:rsidR="00FC4589">
              <w:rPr>
                <w:rFonts w:ascii="Neo Sans Pro" w:hAnsi="Neo Sans Pro" w:cs="Neo Sans Pro"/>
                <w:lang w:eastAsia="pl-PL"/>
              </w:rPr>
              <w:t>2</w:t>
            </w:r>
            <w:r w:rsidR="00F1100F">
              <w:rPr>
                <w:rFonts w:ascii="Neo Sans Pro" w:hAnsi="Neo Sans Pro" w:cs="Neo Sans Pro"/>
                <w:lang w:eastAsia="pl-PL"/>
              </w:rPr>
              <w:t>r</w:t>
            </w:r>
            <w:r w:rsidR="00C0345D" w:rsidRPr="00E46FF8">
              <w:rPr>
                <w:rFonts w:ascii="Neo Sans Pro" w:hAnsi="Neo Sans Pro" w:cs="Neo Sans Pro"/>
                <w:lang w:eastAsia="pl-PL"/>
              </w:rPr>
              <w:t>.</w:t>
            </w:r>
          </w:p>
        </w:tc>
      </w:tr>
    </w:tbl>
    <w:p w14:paraId="0FFC27DF" w14:textId="77777777" w:rsidR="00C0345D" w:rsidRDefault="00C0345D" w:rsidP="00977997">
      <w:pPr>
        <w:spacing w:after="0" w:line="240" w:lineRule="auto"/>
        <w:rPr>
          <w:rFonts w:ascii="Neo Sans Pro" w:hAnsi="Neo Sans Pro" w:cs="Neo Sans Pro"/>
          <w:sz w:val="20"/>
          <w:szCs w:val="20"/>
          <w:lang w:eastAsia="pl-PL"/>
        </w:rPr>
      </w:pPr>
    </w:p>
    <w:p w14:paraId="57924CA2" w14:textId="77777777" w:rsidR="00696228" w:rsidRPr="00BD0BD5" w:rsidRDefault="001F0911" w:rsidP="001F0911">
      <w:pPr>
        <w:numPr>
          <w:ilvl w:val="0"/>
          <w:numId w:val="1"/>
        </w:numPr>
        <w:spacing w:after="0" w:line="240" w:lineRule="auto"/>
        <w:ind w:left="284" w:hanging="283"/>
        <w:rPr>
          <w:rFonts w:ascii="Neo Sans Pro" w:hAnsi="Neo Sans Pro" w:cs="Neo Sans Pro"/>
          <w:b/>
          <w:color w:val="244061"/>
          <w:lang w:eastAsia="pl-PL"/>
        </w:rPr>
      </w:pPr>
      <w:r w:rsidRPr="00BD0BD5">
        <w:rPr>
          <w:rFonts w:ascii="Neo Sans Pro" w:hAnsi="Neo Sans Pro" w:cs="Neo Sans Pro"/>
          <w:b/>
          <w:color w:val="244061"/>
          <w:lang w:eastAsia="pl-PL"/>
        </w:rPr>
        <w:t xml:space="preserve"> </w:t>
      </w:r>
      <w:r w:rsidRPr="00BD0BD5">
        <w:rPr>
          <w:rFonts w:ascii="Neo Sans Pro" w:hAnsi="Neo Sans Pro" w:cs="Neo Sans Pro"/>
          <w:b/>
          <w:color w:val="244061"/>
          <w:u w:val="single"/>
          <w:lang w:eastAsia="pl-PL"/>
        </w:rPr>
        <w:t>Rodzaj zadania</w:t>
      </w:r>
      <w:r w:rsidRPr="00BD0BD5">
        <w:rPr>
          <w:rFonts w:ascii="Neo Sans Pro" w:hAnsi="Neo Sans Pro" w:cs="Neo Sans Pro"/>
          <w:b/>
          <w:color w:val="244061"/>
          <w:lang w:eastAsia="pl-PL"/>
        </w:rPr>
        <w:t>:</w:t>
      </w:r>
    </w:p>
    <w:p w14:paraId="2292CCA7" w14:textId="77777777" w:rsidR="005D4C86" w:rsidRPr="005D4C86" w:rsidRDefault="001F0911" w:rsidP="00752F7A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/>
        <w:jc w:val="both"/>
        <w:rPr>
          <w:rFonts w:ascii="Neo Sans Pro" w:hAnsi="Neo Sans Pro" w:cs="Neo Sans Pro"/>
          <w:lang w:eastAsia="pl-PL"/>
        </w:rPr>
      </w:pPr>
      <w:r w:rsidRPr="001F0911">
        <w:rPr>
          <w:rFonts w:ascii="Neo Sans Pro" w:hAnsi="Neo Sans Pro"/>
          <w:bCs/>
        </w:rPr>
        <w:t xml:space="preserve">Zadanie  polegać będzie na prowadzeniu </w:t>
      </w:r>
      <w:r w:rsidR="00EB6939">
        <w:rPr>
          <w:rFonts w:ascii="Neo Sans Pro" w:hAnsi="Neo Sans Pro"/>
          <w:bCs/>
        </w:rPr>
        <w:t>czterech</w:t>
      </w:r>
      <w:r w:rsidRPr="001F0911">
        <w:rPr>
          <w:rFonts w:ascii="Neo Sans Pro" w:hAnsi="Neo Sans Pro"/>
          <w:bCs/>
        </w:rPr>
        <w:t xml:space="preserve"> punktów, w których udzielana </w:t>
      </w:r>
      <w:r w:rsidR="001A2277">
        <w:rPr>
          <w:rFonts w:ascii="Neo Sans Pro" w:hAnsi="Neo Sans Pro"/>
          <w:bCs/>
        </w:rPr>
        <w:t>będzie nieodpłatna pomoc prawna</w:t>
      </w:r>
      <w:r w:rsidR="001A22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tym nieodpłatna</w:t>
      </w:r>
      <w:r w:rsidR="001A2277" w:rsidRPr="00D61B3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mediacj</w:t>
      </w:r>
      <w:r w:rsidR="001A22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</w:t>
      </w:r>
      <w:r w:rsidR="001A2277" w:rsidRPr="001F0911">
        <w:rPr>
          <w:rFonts w:ascii="Neo Sans Pro" w:hAnsi="Neo Sans Pro"/>
          <w:bCs/>
        </w:rPr>
        <w:t xml:space="preserve"> </w:t>
      </w:r>
      <w:r w:rsidRPr="001F0911">
        <w:rPr>
          <w:rFonts w:ascii="Neo Sans Pro" w:hAnsi="Neo Sans Pro"/>
          <w:bCs/>
        </w:rPr>
        <w:t>lub świadczone nieodpłatne poradnictwo obywatelskie</w:t>
      </w:r>
      <w:r w:rsidR="001A2277">
        <w:rPr>
          <w:rFonts w:ascii="Neo Sans Pro" w:hAnsi="Neo Sans Pro"/>
          <w:bCs/>
        </w:rPr>
        <w:t xml:space="preserve"> </w:t>
      </w:r>
      <w:r w:rsidR="001A22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tym nieodpłatna</w:t>
      </w:r>
      <w:r w:rsidR="001A2277" w:rsidRPr="00D61B3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mediacj</w:t>
      </w:r>
      <w:r w:rsidR="001A22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</w:t>
      </w:r>
      <w:r w:rsidR="001A2277" w:rsidRPr="001F0911">
        <w:rPr>
          <w:rFonts w:ascii="Neo Sans Pro" w:hAnsi="Neo Sans Pro"/>
          <w:bCs/>
        </w:rPr>
        <w:t xml:space="preserve"> </w:t>
      </w:r>
      <w:r w:rsidRPr="001F0911">
        <w:rPr>
          <w:rFonts w:ascii="Neo Sans Pro" w:hAnsi="Neo Sans Pro"/>
          <w:bCs/>
        </w:rPr>
        <w:t>oraz powierzeniu zada</w:t>
      </w:r>
      <w:r w:rsidR="00752F7A">
        <w:rPr>
          <w:rFonts w:ascii="Neo Sans Pro" w:hAnsi="Neo Sans Pro"/>
          <w:bCs/>
        </w:rPr>
        <w:t>nia</w:t>
      </w:r>
      <w:r w:rsidR="00C914D6">
        <w:rPr>
          <w:rFonts w:ascii="Neo Sans Pro" w:hAnsi="Neo Sans Pro"/>
          <w:bCs/>
        </w:rPr>
        <w:t xml:space="preserve">                   </w:t>
      </w:r>
      <w:r w:rsidR="00752F7A">
        <w:rPr>
          <w:rFonts w:ascii="Neo Sans Pro" w:hAnsi="Neo Sans Pro"/>
          <w:bCs/>
        </w:rPr>
        <w:t xml:space="preserve"> z zakresu edukacji prawnej</w:t>
      </w:r>
      <w:r w:rsidR="00752F7A">
        <w:rPr>
          <w:rFonts w:ascii="Neo Sans Pro" w:hAnsi="Neo Sans Pro" w:cs="Neo Sans Pro"/>
          <w:lang w:eastAsia="pl-PL"/>
        </w:rPr>
        <w:t xml:space="preserve">. </w:t>
      </w:r>
      <w:r w:rsidRPr="001F0911">
        <w:rPr>
          <w:rFonts w:ascii="Neo Sans Pro" w:hAnsi="Neo Sans Pro"/>
          <w:bCs/>
        </w:rPr>
        <w:t xml:space="preserve">Punkty nieodpłatnej pomocy prawnej oraz nieodpłatnego poradnictwa obywatelskiego zwane dalej „punktami” znajdują się w </w:t>
      </w:r>
      <w:r w:rsidR="005D4C86">
        <w:rPr>
          <w:rFonts w:ascii="Neo Sans Pro" w:hAnsi="Neo Sans Pro"/>
          <w:bCs/>
        </w:rPr>
        <w:t>lokalach przy ul. Reja 5 w Radomiu.</w:t>
      </w:r>
    </w:p>
    <w:p w14:paraId="74C1E86C" w14:textId="77777777" w:rsidR="005D4C86" w:rsidRPr="005D4C86" w:rsidRDefault="005D4C86" w:rsidP="001F0911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/>
        <w:rPr>
          <w:rFonts w:ascii="Neo Sans Pro" w:hAnsi="Neo Sans Pro" w:cs="Neo Sans Pro"/>
          <w:lang w:eastAsia="pl-PL"/>
        </w:rPr>
      </w:pPr>
      <w:r>
        <w:rPr>
          <w:rFonts w:ascii="Neo Sans Pro" w:hAnsi="Neo Sans Pro"/>
          <w:bCs/>
        </w:rPr>
        <w:t>W otwartym konkursie ofert mogą być składane oferty na powierzenie prowadzenia punktu przeznaczonego na:</w:t>
      </w:r>
    </w:p>
    <w:p w14:paraId="4DFE7B8F" w14:textId="77777777" w:rsidR="005D4C86" w:rsidRPr="005D4C86" w:rsidRDefault="005D4C86" w:rsidP="005D4C86">
      <w:pPr>
        <w:numPr>
          <w:ilvl w:val="0"/>
          <w:numId w:val="32"/>
        </w:numPr>
        <w:spacing w:after="0" w:line="240" w:lineRule="auto"/>
        <w:rPr>
          <w:rFonts w:ascii="Neo Sans Pro" w:hAnsi="Neo Sans Pro" w:cs="Neo Sans Pro"/>
          <w:lang w:eastAsia="pl-PL"/>
        </w:rPr>
      </w:pPr>
      <w:r>
        <w:rPr>
          <w:rFonts w:ascii="Neo Sans Pro" w:hAnsi="Neo Sans Pro"/>
          <w:bCs/>
        </w:rPr>
        <w:t>udzielanie nieodpłatnej pomocy prawnej lub świadczenie nieodpłatnego poradnictwa obywatelskiego albo</w:t>
      </w:r>
    </w:p>
    <w:p w14:paraId="36D6EE66" w14:textId="77777777" w:rsidR="005D4C86" w:rsidRDefault="005D4C86" w:rsidP="005D4C86">
      <w:pPr>
        <w:numPr>
          <w:ilvl w:val="0"/>
          <w:numId w:val="32"/>
        </w:numPr>
        <w:spacing w:after="0" w:line="240" w:lineRule="auto"/>
        <w:rPr>
          <w:rFonts w:ascii="Neo Sans Pro" w:hAnsi="Neo Sans Pro" w:cs="Neo Sans Pro"/>
          <w:lang w:eastAsia="pl-PL"/>
        </w:rPr>
      </w:pPr>
      <w:r>
        <w:rPr>
          <w:rFonts w:ascii="Neo Sans Pro" w:hAnsi="Neo Sans Pro"/>
          <w:bCs/>
        </w:rPr>
        <w:t>udzielanie nieodpłatnej pomocy prawnej oraz świadczenie nieodpłatnego poradnictwa obywatelskiego.</w:t>
      </w:r>
    </w:p>
    <w:p w14:paraId="6E848389" w14:textId="652005AC" w:rsidR="005D4C86" w:rsidRDefault="00EB6939" w:rsidP="005D4C8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/>
        <w:rPr>
          <w:rFonts w:ascii="Neo Sans Pro" w:hAnsi="Neo Sans Pro" w:cs="Neo Sans Pro"/>
          <w:lang w:eastAsia="pl-PL"/>
        </w:rPr>
      </w:pPr>
      <w:r>
        <w:rPr>
          <w:rFonts w:ascii="Neo Sans Pro" w:hAnsi="Neo Sans Pro" w:cs="Neo Sans Pro"/>
          <w:lang w:eastAsia="pl-PL"/>
        </w:rPr>
        <w:t>Dwa</w:t>
      </w:r>
      <w:r w:rsidR="005D4C86">
        <w:rPr>
          <w:rFonts w:ascii="Neo Sans Pro" w:hAnsi="Neo Sans Pro" w:cs="Neo Sans Pro"/>
          <w:lang w:eastAsia="pl-PL"/>
        </w:rPr>
        <w:t xml:space="preserve"> punkty </w:t>
      </w:r>
      <w:r w:rsidR="00E2219F">
        <w:rPr>
          <w:rFonts w:ascii="Neo Sans Pro" w:hAnsi="Neo Sans Pro" w:cs="Neo Sans Pro"/>
          <w:lang w:eastAsia="pl-PL"/>
        </w:rPr>
        <w:t xml:space="preserve"> </w:t>
      </w:r>
      <w:r w:rsidR="005D4C86">
        <w:rPr>
          <w:rFonts w:ascii="Neo Sans Pro" w:hAnsi="Neo Sans Pro" w:cs="Neo Sans Pro"/>
          <w:lang w:eastAsia="pl-PL"/>
        </w:rPr>
        <w:t xml:space="preserve"> przeznacz</w:t>
      </w:r>
      <w:r w:rsidR="002B28AE">
        <w:rPr>
          <w:rFonts w:ascii="Neo Sans Pro" w:hAnsi="Neo Sans Pro" w:cs="Neo Sans Pro"/>
          <w:lang w:eastAsia="pl-PL"/>
        </w:rPr>
        <w:t xml:space="preserve">one </w:t>
      </w:r>
      <w:r w:rsidR="005D4C86">
        <w:rPr>
          <w:rFonts w:ascii="Neo Sans Pro" w:hAnsi="Neo Sans Pro" w:cs="Neo Sans Pro"/>
          <w:lang w:eastAsia="pl-PL"/>
        </w:rPr>
        <w:t xml:space="preserve"> s</w:t>
      </w:r>
      <w:r w:rsidR="002B28AE">
        <w:rPr>
          <w:rFonts w:ascii="Neo Sans Pro" w:hAnsi="Neo Sans Pro" w:cs="Neo Sans Pro"/>
          <w:lang w:eastAsia="pl-PL"/>
        </w:rPr>
        <w:t>ą</w:t>
      </w:r>
      <w:r w:rsidR="005D4C86">
        <w:rPr>
          <w:rFonts w:ascii="Neo Sans Pro" w:hAnsi="Neo Sans Pro" w:cs="Neo Sans Pro"/>
          <w:lang w:eastAsia="pl-PL"/>
        </w:rPr>
        <w:t xml:space="preserve"> na świadczenie</w:t>
      </w:r>
      <w:r w:rsidR="002B28AE" w:rsidRPr="002B28AE">
        <w:rPr>
          <w:rFonts w:ascii="Neo Sans Pro" w:hAnsi="Neo Sans Pro" w:cs="Neo Sans Pro"/>
          <w:lang w:eastAsia="pl-PL"/>
        </w:rPr>
        <w:t xml:space="preserve"> </w:t>
      </w:r>
      <w:r w:rsidR="002B28AE">
        <w:rPr>
          <w:rFonts w:ascii="Neo Sans Pro" w:hAnsi="Neo Sans Pro" w:cs="Neo Sans Pro"/>
          <w:lang w:eastAsia="pl-PL"/>
        </w:rPr>
        <w:t>nieodpłatnej pomocy prawnej  i dwa na świadczenie</w:t>
      </w:r>
      <w:r w:rsidR="005D4C86">
        <w:rPr>
          <w:rFonts w:ascii="Neo Sans Pro" w:hAnsi="Neo Sans Pro" w:cs="Neo Sans Pro"/>
          <w:lang w:eastAsia="pl-PL"/>
        </w:rPr>
        <w:t xml:space="preserve"> nieodpłatnego poradnictwa obywatelskiego</w:t>
      </w:r>
      <w:r>
        <w:rPr>
          <w:rFonts w:ascii="Neo Sans Pro" w:hAnsi="Neo Sans Pro" w:cs="Neo Sans Pro"/>
          <w:lang w:eastAsia="pl-PL"/>
        </w:rPr>
        <w:t>,</w:t>
      </w:r>
      <w:r w:rsidR="00490A1E">
        <w:rPr>
          <w:rFonts w:ascii="Neo Sans Pro" w:hAnsi="Neo Sans Pro" w:cs="Neo Sans Pro"/>
          <w:lang w:eastAsia="pl-PL"/>
        </w:rPr>
        <w:t xml:space="preserve"> </w:t>
      </w:r>
      <w:r w:rsidR="00E2219F">
        <w:rPr>
          <w:rFonts w:ascii="Neo Sans Pro" w:hAnsi="Neo Sans Pro" w:cs="Neo Sans Pro"/>
          <w:lang w:eastAsia="pl-PL"/>
        </w:rPr>
        <w:t xml:space="preserve">W przypadku gdy w otwartym konkursie ofert nie wpłynie żadna oferta na powierzenie prowadzenia punktu przeznaczonego na świadczenie nieodpłatnego poradnictwa obywatelskiego albo żadna ze złożonych ofert nie spełnia wymogów konkursu w części dotyczącej świadczenia w </w:t>
      </w:r>
      <w:r w:rsidR="00E2219F">
        <w:rPr>
          <w:rFonts w:ascii="Neo Sans Pro" w:hAnsi="Neo Sans Pro" w:cs="Neo Sans Pro"/>
          <w:lang w:eastAsia="pl-PL"/>
        </w:rPr>
        <w:lastRenderedPageBreak/>
        <w:t xml:space="preserve">punkcie nieodpłatnego poradnictwa obywatelskiego, organizacji pozarządowej powierza się prowadzenia wszystkich punktów z przeznaczeniem na udzielanie nieodpłatnej pomocy prawnej. </w:t>
      </w:r>
    </w:p>
    <w:p w14:paraId="6CB71FB8" w14:textId="77777777" w:rsidR="00752F7A" w:rsidRPr="005D4C86" w:rsidRDefault="00752F7A" w:rsidP="00752F7A">
      <w:pPr>
        <w:spacing w:after="0" w:line="240" w:lineRule="auto"/>
        <w:ind w:left="284"/>
        <w:rPr>
          <w:rFonts w:ascii="Neo Sans Pro" w:hAnsi="Neo Sans Pro" w:cs="Neo Sans Pro"/>
          <w:lang w:eastAsia="pl-PL"/>
        </w:rPr>
      </w:pPr>
      <w:r>
        <w:rPr>
          <w:rFonts w:ascii="Neo Sans Pro" w:hAnsi="Neo Sans Pro" w:cs="Neo Sans Pro"/>
          <w:lang w:eastAsia="pl-PL"/>
        </w:rPr>
        <w:t xml:space="preserve"> </w:t>
      </w:r>
    </w:p>
    <w:p w14:paraId="4848C6E9" w14:textId="77777777" w:rsidR="00696228" w:rsidRPr="00E46FF8" w:rsidRDefault="00696228" w:rsidP="00977997">
      <w:pPr>
        <w:spacing w:after="0" w:line="240" w:lineRule="auto"/>
        <w:rPr>
          <w:rFonts w:ascii="Neo Sans Pro" w:hAnsi="Neo Sans Pro" w:cs="Neo Sans Pro"/>
          <w:sz w:val="20"/>
          <w:szCs w:val="20"/>
          <w:lang w:eastAsia="pl-PL"/>
        </w:rPr>
      </w:pPr>
    </w:p>
    <w:p w14:paraId="2B03B63B" w14:textId="77777777" w:rsidR="008E012E" w:rsidRPr="00C61CEF" w:rsidRDefault="00C61CEF" w:rsidP="00C61CEF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"/>
          <w:bCs/>
          <w:color w:val="003366"/>
          <w:lang w:eastAsia="pl-PL"/>
        </w:rPr>
      </w:pPr>
      <w:r>
        <w:rPr>
          <w:rFonts w:ascii="Neo Sans Pro" w:hAnsi="Neo Sans Pro" w:cs="Neo Sans Pro"/>
          <w:b/>
          <w:bCs/>
          <w:color w:val="003366"/>
          <w:lang w:eastAsia="pl-PL"/>
        </w:rPr>
        <w:t>II</w:t>
      </w:r>
      <w:r w:rsidR="00046D71" w:rsidRPr="00C61CEF">
        <w:rPr>
          <w:rFonts w:ascii="Neo Sans Pro" w:hAnsi="Neo Sans Pro" w:cs="Neo Sans Pro"/>
          <w:b/>
          <w:bCs/>
          <w:color w:val="003366"/>
          <w:lang w:eastAsia="pl-PL"/>
        </w:rPr>
        <w:t xml:space="preserve">. </w:t>
      </w:r>
      <w:r w:rsidR="00046D71" w:rsidRPr="00C61CEF">
        <w:rPr>
          <w:rFonts w:ascii="Neo Sans Pro" w:hAnsi="Neo Sans Pro" w:cs="Neo Sans Pro"/>
          <w:b/>
          <w:bCs/>
          <w:color w:val="003366"/>
          <w:u w:val="single"/>
          <w:lang w:eastAsia="pl-PL"/>
        </w:rPr>
        <w:t>Podmioty uprawnione do złożenia oferty:</w:t>
      </w:r>
    </w:p>
    <w:p w14:paraId="4872CA41" w14:textId="77777777" w:rsidR="00C61CEF" w:rsidRPr="00C61CEF" w:rsidRDefault="00C61CEF" w:rsidP="00C61CEF">
      <w:pPr>
        <w:widowControl w:val="0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Neo Sans Pro" w:hAnsi="Neo Sans Pro" w:cs="Times New Roman"/>
          <w:bCs/>
        </w:rPr>
      </w:pPr>
      <w:r w:rsidRPr="00C61CEF">
        <w:rPr>
          <w:rFonts w:ascii="Neo Sans Pro" w:hAnsi="Neo Sans Pro" w:cs="Times New Roman"/>
          <w:bCs/>
        </w:rPr>
        <w:t>Podmiotami uprawnionymi do złożenia oferty są organizacje pozarządowe, o których mowa w art. 3 ust. 2 ustawy z dnia 24 kwietnia 2003 r. o działalności pożytku publicznego</w:t>
      </w:r>
      <w:r w:rsidR="00490A1E">
        <w:rPr>
          <w:rFonts w:ascii="Neo Sans Pro" w:hAnsi="Neo Sans Pro" w:cs="Times New Roman"/>
          <w:bCs/>
        </w:rPr>
        <w:t xml:space="preserve">                      </w:t>
      </w:r>
      <w:r w:rsidRPr="00C61CEF">
        <w:rPr>
          <w:rFonts w:ascii="Neo Sans Pro" w:hAnsi="Neo Sans Pro" w:cs="Times New Roman"/>
          <w:bCs/>
        </w:rPr>
        <w:t xml:space="preserve"> i o w</w:t>
      </w:r>
      <w:r w:rsidR="00FB6C17">
        <w:rPr>
          <w:rFonts w:ascii="Neo Sans Pro" w:hAnsi="Neo Sans Pro" w:cs="Times New Roman"/>
          <w:bCs/>
        </w:rPr>
        <w:t>olontariacie (t. j. Dz.U. z 20</w:t>
      </w:r>
      <w:r w:rsidR="00EB6939">
        <w:rPr>
          <w:rFonts w:ascii="Neo Sans Pro" w:hAnsi="Neo Sans Pro" w:cs="Times New Roman"/>
          <w:bCs/>
        </w:rPr>
        <w:t>20</w:t>
      </w:r>
      <w:r w:rsidRPr="00C61CEF">
        <w:rPr>
          <w:rFonts w:ascii="Neo Sans Pro" w:hAnsi="Neo Sans Pro" w:cs="Times New Roman"/>
          <w:bCs/>
        </w:rPr>
        <w:t xml:space="preserve"> r. poz. </w:t>
      </w:r>
      <w:r w:rsidR="00EB6939">
        <w:rPr>
          <w:rFonts w:ascii="Neo Sans Pro" w:hAnsi="Neo Sans Pro" w:cs="Times New Roman"/>
          <w:bCs/>
        </w:rPr>
        <w:t>105</w:t>
      </w:r>
      <w:r w:rsidR="00E1488C">
        <w:rPr>
          <w:rFonts w:ascii="Neo Sans Pro" w:hAnsi="Neo Sans Pro" w:cs="Times New Roman"/>
          <w:bCs/>
        </w:rPr>
        <w:t>7</w:t>
      </w:r>
      <w:r w:rsidR="003B3EED">
        <w:rPr>
          <w:rFonts w:ascii="Neo Sans Pro" w:hAnsi="Neo Sans Pro" w:cs="Times New Roman"/>
          <w:bCs/>
        </w:rPr>
        <w:t xml:space="preserve"> ze zm.</w:t>
      </w:r>
      <w:r w:rsidRPr="00C61CEF">
        <w:rPr>
          <w:rFonts w:ascii="Neo Sans Pro" w:hAnsi="Neo Sans Pro" w:cs="Times New Roman"/>
          <w:bCs/>
        </w:rPr>
        <w:t>) prowadzące działalność pożytku publicznego w zakresie, o którym mowa w art. 4 ust. 1 pkt 1b lub w art. 4 ust.1 pkt 22a które spełniają odpowiednio warunki  opisane w pkt 2-3. Warunki wskazane w pkt 2-3 muszą zostać spełnione łącznie, w zależności od zakresu składanej oferty.</w:t>
      </w:r>
    </w:p>
    <w:p w14:paraId="76C5EAC3" w14:textId="77777777" w:rsidR="00C61CEF" w:rsidRPr="00C61CEF" w:rsidRDefault="00C61CEF" w:rsidP="00C61CEF">
      <w:pPr>
        <w:widowControl w:val="0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Neo Sans Pro" w:hAnsi="Neo Sans Pro" w:cs="Times New Roman"/>
          <w:bCs/>
        </w:rPr>
      </w:pPr>
      <w:r w:rsidRPr="00C61CEF">
        <w:rPr>
          <w:rFonts w:ascii="Neo Sans Pro" w:hAnsi="Neo Sans Pro" w:cs="Times New Roman"/>
          <w:bCs/>
        </w:rPr>
        <w:t xml:space="preserve">O powierzenie prowadzenia  punktu, w którym będzie </w:t>
      </w:r>
      <w:r w:rsidRPr="00C61CEF">
        <w:rPr>
          <w:rFonts w:ascii="Neo Sans Pro" w:hAnsi="Neo Sans Pro" w:cs="Times New Roman"/>
          <w:b/>
          <w:bCs/>
        </w:rPr>
        <w:t>udzielana nieodpłatna pomoc prawna</w:t>
      </w:r>
      <w:r w:rsidR="001A2277">
        <w:rPr>
          <w:rFonts w:ascii="Neo Sans Pro" w:hAnsi="Neo Sans Pro" w:cs="Times New Roman"/>
          <w:b/>
          <w:bCs/>
        </w:rPr>
        <w:t xml:space="preserve"> w tym nieodpłatna mediacja</w:t>
      </w:r>
      <w:r w:rsidRPr="00C61CEF">
        <w:rPr>
          <w:rFonts w:ascii="Neo Sans Pro" w:hAnsi="Neo Sans Pro" w:cs="Times New Roman"/>
          <w:bCs/>
        </w:rPr>
        <w:t>, może ubiegać się organizacja pozarządowa prowadząca działalność pożytku publicznego, w zakresie udzielania nieodpłatnej pomocy prawnej oraz zwiększania świadomości prawnej społeczeństwa, która łącznie spełnia następujące warunki:</w:t>
      </w:r>
    </w:p>
    <w:p w14:paraId="21CC422A" w14:textId="77777777" w:rsidR="00C61CEF" w:rsidRPr="00C61CEF" w:rsidRDefault="00C61CEF" w:rsidP="00C61CEF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Neo Sans Pro" w:hAnsi="Neo Sans Pro"/>
          <w:bCs/>
        </w:rPr>
      </w:pPr>
      <w:r w:rsidRPr="00C61CEF">
        <w:rPr>
          <w:rFonts w:ascii="Neo Sans Pro" w:hAnsi="Neo Sans Pro"/>
          <w:bCs/>
        </w:rPr>
        <w:t xml:space="preserve">posiada co najmniej dwuletnie doświadczenie w wykonywaniu zadań wiążących się </w:t>
      </w:r>
      <w:r w:rsidR="00291107">
        <w:rPr>
          <w:rFonts w:ascii="Neo Sans Pro" w:hAnsi="Neo Sans Pro"/>
          <w:bCs/>
        </w:rPr>
        <w:t xml:space="preserve">              </w:t>
      </w:r>
      <w:r w:rsidRPr="00C61CEF">
        <w:rPr>
          <w:rFonts w:ascii="Neo Sans Pro" w:hAnsi="Neo Sans Pro"/>
          <w:bCs/>
        </w:rPr>
        <w:t>z udzielaniem porad prawnych, informacji prawnych lub świadczeniem poradnictwa obywatelskiego;</w:t>
      </w:r>
    </w:p>
    <w:p w14:paraId="3412FA88" w14:textId="7F827B40" w:rsidR="00C61CEF" w:rsidRDefault="00C61CEF" w:rsidP="00C61CEF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Neo Sans Pro" w:hAnsi="Neo Sans Pro"/>
          <w:bCs/>
        </w:rPr>
      </w:pPr>
      <w:r w:rsidRPr="00C61CEF">
        <w:rPr>
          <w:rFonts w:ascii="Neo Sans Pro" w:hAnsi="Neo Sans Pro"/>
          <w:bCs/>
        </w:rPr>
        <w:t xml:space="preserve">posiada umowę zawartą z adwokatem, radcą prawnym, doradcą podatkowym lub osobą, o której mowa w art. 11 ust. 3 pkt 2 ustawy z dnia 5 sierpnia 2015r. </w:t>
      </w:r>
      <w:r w:rsidR="00291107">
        <w:rPr>
          <w:rFonts w:ascii="Neo Sans Pro" w:hAnsi="Neo Sans Pro"/>
          <w:bCs/>
        </w:rPr>
        <w:t xml:space="preserve">                     </w:t>
      </w:r>
      <w:r w:rsidR="00FC4589">
        <w:rPr>
          <w:rFonts w:ascii="Neo Sans Pro" w:hAnsi="Neo Sans Pro"/>
          <w:bCs/>
        </w:rPr>
        <w:t xml:space="preserve">                                       </w:t>
      </w:r>
      <w:r w:rsidRPr="00C61CEF">
        <w:rPr>
          <w:rFonts w:ascii="Neo Sans Pro" w:hAnsi="Neo Sans Pro"/>
          <w:bCs/>
        </w:rPr>
        <w:t xml:space="preserve">o nieodpłatnej pomocy prawnej, nieodpłatnym poradnictwie obywatelskim oraz edukacji prawnej </w:t>
      </w:r>
      <w:bookmarkStart w:id="0" w:name="_Hlk53749122"/>
      <w:r w:rsidRPr="00C61CEF">
        <w:rPr>
          <w:rFonts w:ascii="Neo Sans Pro" w:hAnsi="Neo Sans Pro"/>
          <w:bCs/>
        </w:rPr>
        <w:t>(t. j. Dz. U. z 20</w:t>
      </w:r>
      <w:r w:rsidR="00FC4589">
        <w:rPr>
          <w:rFonts w:ascii="Neo Sans Pro" w:hAnsi="Neo Sans Pro"/>
          <w:bCs/>
        </w:rPr>
        <w:t>21</w:t>
      </w:r>
      <w:r w:rsidRPr="00C61CEF">
        <w:rPr>
          <w:rFonts w:ascii="Neo Sans Pro" w:hAnsi="Neo Sans Pro"/>
          <w:bCs/>
        </w:rPr>
        <w:t xml:space="preserve"> r., poz. </w:t>
      </w:r>
      <w:r w:rsidR="00FC4589">
        <w:rPr>
          <w:rFonts w:ascii="Neo Sans Pro" w:hAnsi="Neo Sans Pro"/>
          <w:bCs/>
        </w:rPr>
        <w:t>945</w:t>
      </w:r>
      <w:r w:rsidRPr="00C61CEF">
        <w:rPr>
          <w:rFonts w:ascii="Neo Sans Pro" w:hAnsi="Neo Sans Pro"/>
          <w:bCs/>
        </w:rPr>
        <w:t xml:space="preserve"> );</w:t>
      </w:r>
      <w:bookmarkEnd w:id="0"/>
    </w:p>
    <w:p w14:paraId="572212DD" w14:textId="0A66B3D9" w:rsidR="008A0080" w:rsidRPr="00E4100C" w:rsidRDefault="008A0080" w:rsidP="008A0080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Neo Sans Pro" w:hAnsi="Neo Sans Pro"/>
          <w:bCs/>
        </w:rPr>
      </w:pPr>
      <w:r w:rsidRPr="00E4100C">
        <w:rPr>
          <w:rFonts w:ascii="Neo Sans Pro" w:hAnsi="Neo Sans Pro"/>
          <w:bCs/>
        </w:rPr>
        <w:t xml:space="preserve">posiada umowę zawartą z mediatorem o którym mowa w art. 4a ust. 6 ustawy z dnia 5 sierpnia 2015 r. o nieodpłatnej pomocy prawnej, nieodpłatnym poradnictwie obywatelskim oraz edukacji prawnej </w:t>
      </w:r>
      <w:r w:rsidR="00E1488C" w:rsidRPr="00C61CEF">
        <w:rPr>
          <w:rFonts w:ascii="Neo Sans Pro" w:hAnsi="Neo Sans Pro"/>
          <w:bCs/>
        </w:rPr>
        <w:t>(t. j. Dz. U. z 20</w:t>
      </w:r>
      <w:r w:rsidR="00FC4589">
        <w:rPr>
          <w:rFonts w:ascii="Neo Sans Pro" w:hAnsi="Neo Sans Pro"/>
          <w:bCs/>
        </w:rPr>
        <w:t>21</w:t>
      </w:r>
      <w:r w:rsidR="00E1488C" w:rsidRPr="00C61CEF">
        <w:rPr>
          <w:rFonts w:ascii="Neo Sans Pro" w:hAnsi="Neo Sans Pro"/>
          <w:bCs/>
        </w:rPr>
        <w:t xml:space="preserve"> r., poz. </w:t>
      </w:r>
      <w:r w:rsidR="00FC4589">
        <w:rPr>
          <w:rFonts w:ascii="Neo Sans Pro" w:hAnsi="Neo Sans Pro"/>
          <w:bCs/>
        </w:rPr>
        <w:t>945</w:t>
      </w:r>
      <w:r w:rsidR="00E1488C" w:rsidRPr="00C61CEF">
        <w:rPr>
          <w:rFonts w:ascii="Neo Sans Pro" w:hAnsi="Neo Sans Pro"/>
          <w:bCs/>
        </w:rPr>
        <w:t>)</w:t>
      </w:r>
    </w:p>
    <w:p w14:paraId="513A91DC" w14:textId="77777777" w:rsidR="00C61CEF" w:rsidRPr="00C61CEF" w:rsidRDefault="00C61CEF" w:rsidP="00C61CEF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Neo Sans Pro" w:hAnsi="Neo Sans Pro"/>
          <w:bCs/>
        </w:rPr>
      </w:pPr>
      <w:r w:rsidRPr="00C61CEF">
        <w:rPr>
          <w:rFonts w:ascii="Neo Sans Pro" w:hAnsi="Neo Sans Pro"/>
          <w:bCs/>
        </w:rPr>
        <w:t>daje gwarancję należytego wykonania zadania, w szczególności w zakresie zapewnienia:</w:t>
      </w:r>
    </w:p>
    <w:p w14:paraId="4EFA7C23" w14:textId="77777777" w:rsidR="00C61CEF" w:rsidRPr="00C61CEF" w:rsidRDefault="00C61CEF" w:rsidP="00C61CEF">
      <w:pPr>
        <w:widowControl w:val="0"/>
        <w:suppressAutoHyphens/>
        <w:spacing w:after="0" w:line="240" w:lineRule="auto"/>
        <w:ind w:left="708"/>
        <w:jc w:val="both"/>
        <w:rPr>
          <w:rFonts w:ascii="Neo Sans Pro" w:hAnsi="Neo Sans Pro" w:cs="Times New Roman"/>
          <w:bCs/>
        </w:rPr>
      </w:pPr>
      <w:r w:rsidRPr="00C61CEF">
        <w:rPr>
          <w:rFonts w:ascii="Neo Sans Pro" w:hAnsi="Neo Sans Pro" w:cs="Times New Roman"/>
          <w:bCs/>
        </w:rPr>
        <w:t>- poufności w związku z udzielaniem nieodpłatnej pomocy prawnej i jej dokumentowaniem,</w:t>
      </w:r>
    </w:p>
    <w:p w14:paraId="7A793509" w14:textId="77777777" w:rsidR="00C61CEF" w:rsidRPr="00C61CEF" w:rsidRDefault="00C61CEF" w:rsidP="00C61CEF">
      <w:pPr>
        <w:widowControl w:val="0"/>
        <w:suppressAutoHyphens/>
        <w:spacing w:after="0" w:line="240" w:lineRule="auto"/>
        <w:ind w:left="708"/>
        <w:jc w:val="both"/>
        <w:rPr>
          <w:rFonts w:ascii="Neo Sans Pro" w:hAnsi="Neo Sans Pro" w:cs="Times New Roman"/>
          <w:bCs/>
        </w:rPr>
      </w:pPr>
      <w:r w:rsidRPr="00C61CEF">
        <w:rPr>
          <w:rFonts w:ascii="Neo Sans Pro" w:hAnsi="Neo Sans Pro" w:cs="Times New Roman"/>
          <w:bCs/>
        </w:rPr>
        <w:t>-   profesjonalnego i rzetelnego udzielania nieodpłatnej pomocy prawnej,</w:t>
      </w:r>
    </w:p>
    <w:p w14:paraId="16F490CF" w14:textId="77777777" w:rsidR="008A0080" w:rsidRDefault="00C61CEF" w:rsidP="008A0080">
      <w:pPr>
        <w:widowControl w:val="0"/>
        <w:suppressAutoHyphens/>
        <w:spacing w:after="0" w:line="240" w:lineRule="auto"/>
        <w:ind w:left="708"/>
        <w:jc w:val="both"/>
        <w:rPr>
          <w:rFonts w:ascii="Neo Sans Pro" w:hAnsi="Neo Sans Pro" w:cs="Times New Roman"/>
          <w:bCs/>
        </w:rPr>
      </w:pPr>
      <w:r w:rsidRPr="00C61CEF">
        <w:rPr>
          <w:rFonts w:ascii="Neo Sans Pro" w:hAnsi="Neo Sans Pro" w:cs="Times New Roman"/>
          <w:bCs/>
        </w:rPr>
        <w:t>- przestrzegania zasad etyki przy udzielaniu nieodpłatnej pomocy prawnej, w szczególności w sytuacji, gdy zachodzi konflikt interesów;</w:t>
      </w:r>
    </w:p>
    <w:p w14:paraId="3F641676" w14:textId="77777777" w:rsidR="00DD2B30" w:rsidRDefault="00DD2B30" w:rsidP="00DD2B30">
      <w:pPr>
        <w:widowControl w:val="0"/>
        <w:suppressAutoHyphens/>
        <w:spacing w:after="0" w:line="240" w:lineRule="auto"/>
        <w:jc w:val="both"/>
        <w:rPr>
          <w:rFonts w:ascii="Neo Sans Pro" w:hAnsi="Neo Sans Pro" w:cs="Times New Roman"/>
          <w:bCs/>
        </w:rPr>
      </w:pPr>
      <w:r>
        <w:rPr>
          <w:rFonts w:ascii="Neo Sans Pro" w:hAnsi="Neo Sans Pro" w:cs="Times New Roman"/>
          <w:bCs/>
        </w:rPr>
        <w:t xml:space="preserve">       e)  opracowała i stosuje standardy obsługi i wewnętrzny system kontroli jakości  </w:t>
      </w:r>
    </w:p>
    <w:p w14:paraId="7DBE8EB8" w14:textId="77777777" w:rsidR="00DD2B30" w:rsidRDefault="00DD2B30" w:rsidP="00DD2B30">
      <w:pPr>
        <w:widowControl w:val="0"/>
        <w:suppressAutoHyphens/>
        <w:spacing w:after="0" w:line="240" w:lineRule="auto"/>
        <w:jc w:val="both"/>
        <w:rPr>
          <w:rFonts w:ascii="Neo Sans Pro" w:hAnsi="Neo Sans Pro" w:cs="Times New Roman"/>
          <w:bCs/>
        </w:rPr>
      </w:pPr>
      <w:r>
        <w:rPr>
          <w:rFonts w:ascii="Neo Sans Pro" w:hAnsi="Neo Sans Pro" w:cs="Times New Roman"/>
          <w:bCs/>
        </w:rPr>
        <w:t xml:space="preserve">            udzielanej nieodpłatnej pomocy prawnej</w:t>
      </w:r>
    </w:p>
    <w:p w14:paraId="12763197" w14:textId="77777777" w:rsidR="009D219E" w:rsidRPr="00E4100C" w:rsidRDefault="008A0080" w:rsidP="009D219E">
      <w:pPr>
        <w:widowControl w:val="0"/>
        <w:suppressAutoHyphens/>
        <w:spacing w:after="0" w:line="240" w:lineRule="auto"/>
        <w:jc w:val="both"/>
        <w:rPr>
          <w:rFonts w:ascii="Neo Sans Pro" w:hAnsi="Neo Sans Pro" w:cs="Times New Roman"/>
          <w:bCs/>
        </w:rPr>
      </w:pPr>
      <w:r>
        <w:rPr>
          <w:rFonts w:ascii="Neo Sans Pro" w:hAnsi="Neo Sans Pro" w:cs="Times New Roman"/>
          <w:bCs/>
        </w:rPr>
        <w:t xml:space="preserve">       </w:t>
      </w:r>
      <w:r w:rsidR="00DD2B30">
        <w:rPr>
          <w:rFonts w:ascii="Neo Sans Pro" w:hAnsi="Neo Sans Pro" w:cs="Times New Roman"/>
          <w:bCs/>
        </w:rPr>
        <w:t>f</w:t>
      </w:r>
      <w:r w:rsidR="009D219E">
        <w:rPr>
          <w:rFonts w:ascii="Neo Sans Pro" w:hAnsi="Neo Sans Pro" w:cs="Times New Roman"/>
          <w:bCs/>
        </w:rPr>
        <w:t xml:space="preserve">) </w:t>
      </w:r>
      <w:r w:rsidR="009D219E" w:rsidRPr="00E4100C">
        <w:rPr>
          <w:rFonts w:ascii="Neo Sans Pro" w:hAnsi="Neo Sans Pro" w:cs="Times New Roman"/>
          <w:bCs/>
        </w:rPr>
        <w:t>wpisana jest na listę prowadzoną przez Wojewodę Mazowieckiego w zakresie</w:t>
      </w:r>
    </w:p>
    <w:p w14:paraId="5B59345D" w14:textId="77777777" w:rsidR="009D219E" w:rsidRPr="00E4100C" w:rsidRDefault="009D219E" w:rsidP="001A2277">
      <w:pPr>
        <w:widowControl w:val="0"/>
        <w:suppressAutoHyphens/>
        <w:spacing w:after="0" w:line="240" w:lineRule="auto"/>
        <w:jc w:val="both"/>
        <w:rPr>
          <w:rFonts w:ascii="Neo Sans Pro" w:hAnsi="Neo Sans Pro" w:cs="Times New Roman"/>
          <w:bCs/>
        </w:rPr>
      </w:pPr>
      <w:r w:rsidRPr="00E4100C">
        <w:rPr>
          <w:rFonts w:ascii="Neo Sans Pro" w:hAnsi="Neo Sans Pro" w:cs="Times New Roman"/>
          <w:bCs/>
        </w:rPr>
        <w:t xml:space="preserve">            udzielania nieodpłatnej pomocy prawnej </w:t>
      </w:r>
      <w:r w:rsidR="001A2277" w:rsidRPr="00E4100C">
        <w:rPr>
          <w:rFonts w:ascii="Neo Sans Pro" w:hAnsi="Neo Sans Pro" w:cs="Times New Roman"/>
          <w:bCs/>
        </w:rPr>
        <w:t xml:space="preserve"> </w:t>
      </w:r>
    </w:p>
    <w:p w14:paraId="083AAAB5" w14:textId="77777777" w:rsidR="00C61CEF" w:rsidRPr="00C61CEF" w:rsidRDefault="00C61CEF" w:rsidP="00C61CEF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Neo Sans Pro" w:hAnsi="Neo Sans Pro"/>
          <w:bCs/>
        </w:rPr>
      </w:pPr>
      <w:r w:rsidRPr="00C61CEF">
        <w:rPr>
          <w:rFonts w:ascii="Neo Sans Pro" w:hAnsi="Neo Sans Pro"/>
          <w:bCs/>
        </w:rPr>
        <w:t xml:space="preserve">O powierzenie prowadzenia punktu, w którym będzie świadczone </w:t>
      </w:r>
      <w:r w:rsidRPr="00C61CEF">
        <w:rPr>
          <w:rFonts w:ascii="Neo Sans Pro" w:hAnsi="Neo Sans Pro"/>
          <w:b/>
          <w:bCs/>
        </w:rPr>
        <w:t>nieodpłatne poradnictwo obywatelskie</w:t>
      </w:r>
      <w:r w:rsidR="001A2277">
        <w:rPr>
          <w:rFonts w:ascii="Neo Sans Pro" w:hAnsi="Neo Sans Pro"/>
          <w:b/>
          <w:bCs/>
        </w:rPr>
        <w:t xml:space="preserve"> w tym nieodpłatna medi</w:t>
      </w:r>
      <w:r w:rsidR="00ED1344">
        <w:rPr>
          <w:rFonts w:ascii="Neo Sans Pro" w:hAnsi="Neo Sans Pro"/>
          <w:b/>
          <w:bCs/>
        </w:rPr>
        <w:t>a</w:t>
      </w:r>
      <w:r w:rsidR="001A2277">
        <w:rPr>
          <w:rFonts w:ascii="Neo Sans Pro" w:hAnsi="Neo Sans Pro"/>
          <w:b/>
          <w:bCs/>
        </w:rPr>
        <w:t>cja</w:t>
      </w:r>
      <w:r w:rsidRPr="00C61CEF">
        <w:rPr>
          <w:rFonts w:ascii="Neo Sans Pro" w:hAnsi="Neo Sans Pro"/>
          <w:bCs/>
        </w:rPr>
        <w:t>, może ubiegać się organizacja pozarządowa prowadząca działalność pożytku publicznego, w zakresie udzielania nieodpłatnego poradnictwa obywatelskiego, która, łącznie spełnia następujące warunki:</w:t>
      </w:r>
    </w:p>
    <w:p w14:paraId="4DB389D7" w14:textId="3321B98B" w:rsidR="00C61CEF" w:rsidRPr="00C61CEF" w:rsidRDefault="00C61CEF" w:rsidP="00C61CEF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Neo Sans Pro" w:hAnsi="Neo Sans Pro"/>
          <w:bCs/>
        </w:rPr>
      </w:pPr>
      <w:r w:rsidRPr="00C61CEF">
        <w:rPr>
          <w:rFonts w:ascii="Neo Sans Pro" w:hAnsi="Neo Sans Pro"/>
          <w:bCs/>
        </w:rPr>
        <w:t xml:space="preserve">posiada co najmniej dwuletnie doświadczenie w wykonywaniu zadań wiążących się ze świadczeniem poradnictwa obywatelskiego, nabyte w okresie pięciu lat bezpośrednio poprzedzających złożenie oferty, lub co najmniej dwuletnie doświadczenie </w:t>
      </w:r>
      <w:r w:rsidR="00291107">
        <w:rPr>
          <w:rFonts w:ascii="Neo Sans Pro" w:hAnsi="Neo Sans Pro"/>
          <w:bCs/>
        </w:rPr>
        <w:t xml:space="preserve">                        </w:t>
      </w:r>
      <w:r w:rsidR="005434A5">
        <w:rPr>
          <w:rFonts w:ascii="Neo Sans Pro" w:hAnsi="Neo Sans Pro"/>
          <w:bCs/>
        </w:rPr>
        <w:t xml:space="preserve">                </w:t>
      </w:r>
      <w:r w:rsidR="00291107">
        <w:rPr>
          <w:rFonts w:ascii="Neo Sans Pro" w:hAnsi="Neo Sans Pro"/>
          <w:bCs/>
        </w:rPr>
        <w:t xml:space="preserve"> </w:t>
      </w:r>
      <w:r w:rsidRPr="00C61CEF">
        <w:rPr>
          <w:rFonts w:ascii="Neo Sans Pro" w:hAnsi="Neo Sans Pro"/>
          <w:bCs/>
        </w:rPr>
        <w:t>w wykonywaniu zadań wiążących się z udzielaniem porad prawnych, informacji prawnych lub świadczeniem nieodpłatnego poradnictwa;</w:t>
      </w:r>
    </w:p>
    <w:p w14:paraId="7BBBDDC2" w14:textId="77777777" w:rsidR="00C61CEF" w:rsidRPr="00C61CEF" w:rsidRDefault="00C61CEF" w:rsidP="00C61CEF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Neo Sans Pro" w:hAnsi="Neo Sans Pro"/>
          <w:bCs/>
        </w:rPr>
      </w:pPr>
      <w:r w:rsidRPr="00C61CEF">
        <w:rPr>
          <w:rFonts w:ascii="Neo Sans Pro" w:hAnsi="Neo Sans Pro"/>
          <w:bCs/>
        </w:rPr>
        <w:t>posiada umowę zawartą z osobą, która:</w:t>
      </w:r>
    </w:p>
    <w:p w14:paraId="713767D1" w14:textId="77777777" w:rsidR="00C61CEF" w:rsidRPr="00C61CEF" w:rsidRDefault="00C61CEF" w:rsidP="00C61CEF">
      <w:pPr>
        <w:widowControl w:val="0"/>
        <w:suppressAutoHyphens/>
        <w:spacing w:after="0" w:line="240" w:lineRule="auto"/>
        <w:ind w:firstLine="708"/>
        <w:jc w:val="both"/>
        <w:rPr>
          <w:rFonts w:ascii="Neo Sans Pro" w:hAnsi="Neo Sans Pro" w:cs="Times New Roman"/>
          <w:bCs/>
        </w:rPr>
      </w:pPr>
      <w:r w:rsidRPr="00C61CEF">
        <w:rPr>
          <w:rFonts w:ascii="Neo Sans Pro" w:hAnsi="Neo Sans Pro" w:cs="Times New Roman"/>
          <w:bCs/>
        </w:rPr>
        <w:t>- posiada wykształcenie wyższe,</w:t>
      </w:r>
    </w:p>
    <w:p w14:paraId="75969F01" w14:textId="6338D146" w:rsidR="00C61CEF" w:rsidRPr="00C61CEF" w:rsidRDefault="00C61CEF" w:rsidP="00BB3871">
      <w:pPr>
        <w:widowControl w:val="0"/>
        <w:suppressAutoHyphens/>
        <w:spacing w:after="0" w:line="240" w:lineRule="auto"/>
        <w:ind w:left="708"/>
        <w:jc w:val="both"/>
        <w:rPr>
          <w:rFonts w:ascii="Neo Sans Pro" w:hAnsi="Neo Sans Pro" w:cs="Times New Roman"/>
          <w:bCs/>
        </w:rPr>
      </w:pPr>
      <w:r w:rsidRPr="00C61CEF">
        <w:rPr>
          <w:rFonts w:ascii="Neo Sans Pro" w:hAnsi="Neo Sans Pro" w:cs="Times New Roman"/>
          <w:bCs/>
        </w:rPr>
        <w:t xml:space="preserve">- ukończyła z oceną pozytywną szkolenie z zakresu świadczenia poradnictwa obywatelskiego, zwane dalej „szkoleniem”, albo posiada doświadczenie w świadczeniu poradnictwa obywatelskiego i uzyskała zaświadczenie potwierdzające posiadanie </w:t>
      </w:r>
      <w:r w:rsidRPr="00C61CEF">
        <w:rPr>
          <w:rFonts w:ascii="Neo Sans Pro" w:hAnsi="Neo Sans Pro" w:cs="Times New Roman"/>
          <w:bCs/>
        </w:rPr>
        <w:lastRenderedPageBreak/>
        <w:t>wiedzy i umiejętności w tym zakresie wydane przez podmiot uprawniony</w:t>
      </w:r>
      <w:r w:rsidR="00115496">
        <w:rPr>
          <w:rFonts w:ascii="Neo Sans Pro" w:hAnsi="Neo Sans Pro" w:cs="Times New Roman"/>
          <w:bCs/>
        </w:rPr>
        <w:t xml:space="preserve">                             </w:t>
      </w:r>
      <w:r w:rsidRPr="00C61CEF">
        <w:rPr>
          <w:rFonts w:ascii="Neo Sans Pro" w:hAnsi="Neo Sans Pro" w:cs="Times New Roman"/>
          <w:bCs/>
        </w:rPr>
        <w:t xml:space="preserve"> do prowadzenia szkolenia oraz kursu doszkalającego, o którym mowa w art. 11a ust. 2 </w:t>
      </w:r>
      <w:bookmarkStart w:id="1" w:name="_Hlk525396893"/>
      <w:r w:rsidRPr="00C61CEF">
        <w:rPr>
          <w:rFonts w:ascii="Neo Sans Pro" w:hAnsi="Neo Sans Pro" w:cs="Times New Roman"/>
          <w:bCs/>
        </w:rPr>
        <w:t xml:space="preserve">ustawy z dnia 5 sierpnia 2015 r. o nieodpłatnej pomocy prawnej, nieodpłatnym poradnictwie obywatelskim oraz edukacji prawnej </w:t>
      </w:r>
      <w:r w:rsidR="00E1488C" w:rsidRPr="00C61CEF">
        <w:rPr>
          <w:rFonts w:ascii="Neo Sans Pro" w:hAnsi="Neo Sans Pro"/>
          <w:bCs/>
        </w:rPr>
        <w:t>(t. j. Dz. U. z 20</w:t>
      </w:r>
      <w:r w:rsidR="005258B5">
        <w:rPr>
          <w:rFonts w:ascii="Neo Sans Pro" w:hAnsi="Neo Sans Pro"/>
          <w:bCs/>
        </w:rPr>
        <w:t>21</w:t>
      </w:r>
      <w:r w:rsidR="00E1488C" w:rsidRPr="00C61CEF">
        <w:rPr>
          <w:rFonts w:ascii="Neo Sans Pro" w:hAnsi="Neo Sans Pro"/>
          <w:bCs/>
        </w:rPr>
        <w:t xml:space="preserve"> r., poz. </w:t>
      </w:r>
      <w:r w:rsidR="005258B5">
        <w:rPr>
          <w:rFonts w:ascii="Neo Sans Pro" w:hAnsi="Neo Sans Pro"/>
          <w:bCs/>
        </w:rPr>
        <w:t>945)</w:t>
      </w:r>
      <w:r w:rsidR="00E1488C" w:rsidRPr="00C61CEF">
        <w:rPr>
          <w:rFonts w:ascii="Neo Sans Pro" w:hAnsi="Neo Sans Pro"/>
          <w:bCs/>
        </w:rPr>
        <w:t xml:space="preserve"> </w:t>
      </w:r>
      <w:bookmarkEnd w:id="1"/>
    </w:p>
    <w:p w14:paraId="2E5EE0BA" w14:textId="77777777" w:rsidR="00C61CEF" w:rsidRPr="00C61CEF" w:rsidRDefault="00C61CEF" w:rsidP="00BB3871">
      <w:pPr>
        <w:widowControl w:val="0"/>
        <w:suppressAutoHyphens/>
        <w:spacing w:after="0" w:line="240" w:lineRule="auto"/>
        <w:ind w:firstLine="708"/>
        <w:jc w:val="both"/>
        <w:rPr>
          <w:rFonts w:ascii="Neo Sans Pro" w:hAnsi="Neo Sans Pro" w:cs="Times New Roman"/>
          <w:bCs/>
        </w:rPr>
      </w:pPr>
      <w:r w:rsidRPr="00C61CEF">
        <w:rPr>
          <w:rFonts w:ascii="Neo Sans Pro" w:hAnsi="Neo Sans Pro" w:cs="Times New Roman"/>
          <w:bCs/>
        </w:rPr>
        <w:t>- korzysta z pełni praw publicznych oraz ma pełną zdolność do czynności prawnych,</w:t>
      </w:r>
    </w:p>
    <w:p w14:paraId="08E000B0" w14:textId="77777777" w:rsidR="00F2451A" w:rsidRDefault="00C61CEF" w:rsidP="00BB3871">
      <w:pPr>
        <w:widowControl w:val="0"/>
        <w:suppressAutoHyphens/>
        <w:spacing w:after="0" w:line="240" w:lineRule="auto"/>
        <w:ind w:left="708"/>
        <w:jc w:val="both"/>
        <w:rPr>
          <w:rFonts w:ascii="Neo Sans Pro" w:hAnsi="Neo Sans Pro" w:cs="Times New Roman"/>
          <w:bCs/>
        </w:rPr>
      </w:pPr>
      <w:r w:rsidRPr="00C61CEF">
        <w:rPr>
          <w:rFonts w:ascii="Neo Sans Pro" w:hAnsi="Neo Sans Pro" w:cs="Times New Roman"/>
          <w:bCs/>
        </w:rPr>
        <w:t>- nie była karana za umyślne przestępstwo ścigane z oskarżenia publicznego lub przestępstwo skarbowe,</w:t>
      </w:r>
    </w:p>
    <w:p w14:paraId="14870D7F" w14:textId="77777777" w:rsidR="00BB3871" w:rsidRDefault="008A0080" w:rsidP="00BB3871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Neo Sans Pro" w:hAnsi="Neo Sans Pro"/>
          <w:bCs/>
        </w:rPr>
      </w:pPr>
      <w:r>
        <w:rPr>
          <w:rFonts w:ascii="Neo Sans Pro" w:hAnsi="Neo Sans Pro"/>
          <w:bCs/>
        </w:rPr>
        <w:t xml:space="preserve">      </w:t>
      </w:r>
      <w:r w:rsidR="00F2451A">
        <w:rPr>
          <w:rFonts w:ascii="Neo Sans Pro" w:hAnsi="Neo Sans Pro"/>
          <w:bCs/>
        </w:rPr>
        <w:t xml:space="preserve"> </w:t>
      </w:r>
      <w:r w:rsidRPr="00E4100C">
        <w:rPr>
          <w:rFonts w:ascii="Neo Sans Pro" w:hAnsi="Neo Sans Pro"/>
          <w:bCs/>
        </w:rPr>
        <w:t>c)   posiada umowę zawartą z mediatorem o którym mowa w art. 4a ust. 6 ustawy</w:t>
      </w:r>
      <w:r w:rsidR="00BB3871">
        <w:rPr>
          <w:rFonts w:ascii="Neo Sans Pro" w:hAnsi="Neo Sans Pro"/>
          <w:bCs/>
        </w:rPr>
        <w:t xml:space="preserve"> z dnia</w:t>
      </w:r>
      <w:r w:rsidRPr="00E4100C">
        <w:rPr>
          <w:rFonts w:ascii="Neo Sans Pro" w:hAnsi="Neo Sans Pro"/>
          <w:bCs/>
        </w:rPr>
        <w:t xml:space="preserve"> </w:t>
      </w:r>
      <w:r w:rsidR="00E4100C">
        <w:rPr>
          <w:rFonts w:ascii="Neo Sans Pro" w:hAnsi="Neo Sans Pro"/>
          <w:bCs/>
        </w:rPr>
        <w:t xml:space="preserve"> </w:t>
      </w:r>
      <w:r w:rsidR="00911164" w:rsidRPr="00E4100C">
        <w:rPr>
          <w:rFonts w:ascii="Neo Sans Pro" w:hAnsi="Neo Sans Pro"/>
          <w:bCs/>
        </w:rPr>
        <w:t xml:space="preserve">           </w:t>
      </w:r>
      <w:r w:rsidR="00E4100C">
        <w:rPr>
          <w:rFonts w:ascii="Neo Sans Pro" w:hAnsi="Neo Sans Pro"/>
          <w:bCs/>
        </w:rPr>
        <w:t xml:space="preserve">  </w:t>
      </w:r>
      <w:r w:rsidR="00BB3871">
        <w:rPr>
          <w:rFonts w:ascii="Neo Sans Pro" w:hAnsi="Neo Sans Pro"/>
          <w:bCs/>
        </w:rPr>
        <w:t xml:space="preserve">     </w:t>
      </w:r>
    </w:p>
    <w:p w14:paraId="1C1D8566" w14:textId="77777777" w:rsidR="00BB3871" w:rsidRDefault="00BB3871" w:rsidP="00BB3871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Neo Sans Pro" w:hAnsi="Neo Sans Pro"/>
          <w:bCs/>
        </w:rPr>
      </w:pPr>
      <w:r>
        <w:rPr>
          <w:rFonts w:ascii="Neo Sans Pro" w:hAnsi="Neo Sans Pro"/>
          <w:bCs/>
        </w:rPr>
        <w:t xml:space="preserve">             </w:t>
      </w:r>
      <w:r w:rsidR="008A0080" w:rsidRPr="00E4100C">
        <w:rPr>
          <w:rFonts w:ascii="Neo Sans Pro" w:hAnsi="Neo Sans Pro"/>
          <w:bCs/>
        </w:rPr>
        <w:t>5 sierpnia 2015 r. o nieodpłatnej pomocy prawnej, nieodpłatnym</w:t>
      </w:r>
      <w:r w:rsidR="00E4100C">
        <w:rPr>
          <w:rFonts w:ascii="Neo Sans Pro" w:hAnsi="Neo Sans Pro"/>
          <w:bCs/>
        </w:rPr>
        <w:t xml:space="preserve"> </w:t>
      </w:r>
      <w:r w:rsidR="008A0080" w:rsidRPr="00E4100C">
        <w:rPr>
          <w:rFonts w:ascii="Neo Sans Pro" w:hAnsi="Neo Sans Pro"/>
          <w:bCs/>
        </w:rPr>
        <w:t xml:space="preserve">poradnictwie </w:t>
      </w:r>
    </w:p>
    <w:p w14:paraId="33935FBD" w14:textId="424F8B2C" w:rsidR="008A0080" w:rsidRPr="00E4100C" w:rsidRDefault="00BB3871" w:rsidP="00BB3871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Neo Sans Pro" w:hAnsi="Neo Sans Pro"/>
          <w:bCs/>
        </w:rPr>
      </w:pPr>
      <w:r>
        <w:rPr>
          <w:rFonts w:ascii="Neo Sans Pro" w:hAnsi="Neo Sans Pro"/>
          <w:bCs/>
        </w:rPr>
        <w:t xml:space="preserve">             </w:t>
      </w:r>
      <w:r w:rsidR="008A0080" w:rsidRPr="00E4100C">
        <w:rPr>
          <w:rFonts w:ascii="Neo Sans Pro" w:hAnsi="Neo Sans Pro"/>
          <w:bCs/>
        </w:rPr>
        <w:t xml:space="preserve">obywatelskim oraz edukacji prawnej </w:t>
      </w:r>
      <w:r w:rsidR="00E1488C" w:rsidRPr="00C61CEF">
        <w:rPr>
          <w:rFonts w:ascii="Neo Sans Pro" w:hAnsi="Neo Sans Pro"/>
          <w:bCs/>
        </w:rPr>
        <w:t>(t. j. Dz. U. z 20</w:t>
      </w:r>
      <w:r w:rsidR="005258B5">
        <w:rPr>
          <w:rFonts w:ascii="Neo Sans Pro" w:hAnsi="Neo Sans Pro"/>
          <w:bCs/>
        </w:rPr>
        <w:t>21</w:t>
      </w:r>
      <w:r w:rsidR="00E1488C" w:rsidRPr="00C61CEF">
        <w:rPr>
          <w:rFonts w:ascii="Neo Sans Pro" w:hAnsi="Neo Sans Pro"/>
          <w:bCs/>
        </w:rPr>
        <w:t xml:space="preserve"> r., poz. </w:t>
      </w:r>
      <w:r w:rsidR="005258B5">
        <w:rPr>
          <w:rFonts w:ascii="Neo Sans Pro" w:hAnsi="Neo Sans Pro"/>
          <w:bCs/>
        </w:rPr>
        <w:t>945</w:t>
      </w:r>
      <w:r w:rsidR="00E1488C" w:rsidRPr="00C61CEF">
        <w:rPr>
          <w:rFonts w:ascii="Neo Sans Pro" w:hAnsi="Neo Sans Pro"/>
          <w:bCs/>
        </w:rPr>
        <w:t>);</w:t>
      </w:r>
    </w:p>
    <w:p w14:paraId="37CCACA7" w14:textId="77777777" w:rsidR="00535028" w:rsidRDefault="00535028" w:rsidP="00BB3871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Neo Sans Pro" w:hAnsi="Neo Sans Pro"/>
          <w:bCs/>
        </w:rPr>
      </w:pPr>
      <w:r>
        <w:rPr>
          <w:rFonts w:ascii="Neo Sans Pro" w:hAnsi="Neo Sans Pro"/>
          <w:bCs/>
        </w:rPr>
        <w:t xml:space="preserve">d) </w:t>
      </w:r>
      <w:r w:rsidR="00AA229D">
        <w:rPr>
          <w:rFonts w:ascii="Neo Sans Pro" w:hAnsi="Neo Sans Pro"/>
          <w:bCs/>
        </w:rPr>
        <w:t xml:space="preserve"> </w:t>
      </w:r>
      <w:r w:rsidR="00C61CEF" w:rsidRPr="00C61CEF">
        <w:rPr>
          <w:rFonts w:ascii="Neo Sans Pro" w:hAnsi="Neo Sans Pro"/>
          <w:bCs/>
        </w:rPr>
        <w:t>daje gwarancję należytego wykonania zadania, w szczególności w zakresie</w:t>
      </w:r>
      <w:r>
        <w:rPr>
          <w:rFonts w:ascii="Neo Sans Pro" w:hAnsi="Neo Sans Pro"/>
          <w:bCs/>
        </w:rPr>
        <w:t xml:space="preserve">     </w:t>
      </w:r>
      <w:r w:rsidRPr="00535028">
        <w:rPr>
          <w:rFonts w:ascii="Neo Sans Pro" w:hAnsi="Neo Sans Pro"/>
          <w:bCs/>
        </w:rPr>
        <w:t xml:space="preserve"> </w:t>
      </w:r>
      <w:r>
        <w:rPr>
          <w:rFonts w:ascii="Neo Sans Pro" w:hAnsi="Neo Sans Pro"/>
          <w:bCs/>
        </w:rPr>
        <w:t xml:space="preserve">  </w:t>
      </w:r>
    </w:p>
    <w:p w14:paraId="42085816" w14:textId="77777777" w:rsidR="00C61CEF" w:rsidRPr="00535028" w:rsidRDefault="00535028" w:rsidP="00BB3871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Neo Sans Pro" w:hAnsi="Neo Sans Pro"/>
          <w:bCs/>
        </w:rPr>
      </w:pPr>
      <w:r>
        <w:rPr>
          <w:rFonts w:ascii="Neo Sans Pro" w:hAnsi="Neo Sans Pro"/>
          <w:bCs/>
        </w:rPr>
        <w:t xml:space="preserve">    </w:t>
      </w:r>
      <w:r w:rsidR="00AA229D">
        <w:rPr>
          <w:rFonts w:ascii="Neo Sans Pro" w:hAnsi="Neo Sans Pro"/>
          <w:bCs/>
        </w:rPr>
        <w:t xml:space="preserve"> </w:t>
      </w:r>
      <w:r w:rsidR="00C61CEF" w:rsidRPr="00535028">
        <w:rPr>
          <w:rFonts w:ascii="Neo Sans Pro" w:hAnsi="Neo Sans Pro"/>
          <w:bCs/>
        </w:rPr>
        <w:t>zapewnienia:</w:t>
      </w:r>
    </w:p>
    <w:p w14:paraId="55282087" w14:textId="77777777" w:rsidR="00C61CEF" w:rsidRPr="00C61CEF" w:rsidRDefault="00C61CEF" w:rsidP="00BB3871">
      <w:pPr>
        <w:widowControl w:val="0"/>
        <w:suppressAutoHyphens/>
        <w:spacing w:after="0" w:line="240" w:lineRule="auto"/>
        <w:ind w:left="708"/>
        <w:jc w:val="both"/>
        <w:rPr>
          <w:rFonts w:ascii="Neo Sans Pro" w:hAnsi="Neo Sans Pro" w:cs="Times New Roman"/>
          <w:bCs/>
        </w:rPr>
      </w:pPr>
      <w:r w:rsidRPr="00C61CEF">
        <w:rPr>
          <w:rFonts w:ascii="Neo Sans Pro" w:hAnsi="Neo Sans Pro" w:cs="Times New Roman"/>
          <w:bCs/>
        </w:rPr>
        <w:t>-poufności w związku ze świadczeniem nieodpłatnego poradnictwa obywatelskiego i jego dokumentowaniem,</w:t>
      </w:r>
    </w:p>
    <w:p w14:paraId="7F74C164" w14:textId="77777777" w:rsidR="00C61CEF" w:rsidRPr="00C61CEF" w:rsidRDefault="00C61CEF" w:rsidP="00BB3871">
      <w:pPr>
        <w:widowControl w:val="0"/>
        <w:suppressAutoHyphens/>
        <w:spacing w:after="0" w:line="240" w:lineRule="auto"/>
        <w:ind w:left="708"/>
        <w:jc w:val="both"/>
        <w:rPr>
          <w:rFonts w:ascii="Neo Sans Pro" w:hAnsi="Neo Sans Pro" w:cs="Times New Roman"/>
          <w:bCs/>
        </w:rPr>
      </w:pPr>
      <w:r w:rsidRPr="00C61CEF">
        <w:rPr>
          <w:rFonts w:ascii="Neo Sans Pro" w:hAnsi="Neo Sans Pro" w:cs="Times New Roman"/>
          <w:bCs/>
        </w:rPr>
        <w:t xml:space="preserve">- profesjonalnego i rzetelnego świadczenia nieodpłatnego poradnictwa </w:t>
      </w:r>
      <w:r>
        <w:rPr>
          <w:rFonts w:ascii="Neo Sans Pro" w:hAnsi="Neo Sans Pro" w:cs="Times New Roman"/>
          <w:bCs/>
        </w:rPr>
        <w:t xml:space="preserve">  </w:t>
      </w:r>
      <w:r w:rsidRPr="00C61CEF">
        <w:rPr>
          <w:rFonts w:ascii="Neo Sans Pro" w:hAnsi="Neo Sans Pro" w:cs="Times New Roman"/>
          <w:bCs/>
        </w:rPr>
        <w:t>obywatelskiego,</w:t>
      </w:r>
    </w:p>
    <w:p w14:paraId="3D2C1E2D" w14:textId="77777777" w:rsidR="00C61CEF" w:rsidRDefault="00C61CEF" w:rsidP="00BB3871">
      <w:pPr>
        <w:widowControl w:val="0"/>
        <w:suppressAutoHyphens/>
        <w:spacing w:after="0" w:line="240" w:lineRule="auto"/>
        <w:ind w:left="708"/>
        <w:jc w:val="both"/>
        <w:rPr>
          <w:rFonts w:ascii="Neo Sans Pro" w:hAnsi="Neo Sans Pro" w:cs="Times New Roman"/>
          <w:bCs/>
        </w:rPr>
      </w:pPr>
      <w:r w:rsidRPr="00C61CEF">
        <w:rPr>
          <w:rFonts w:ascii="Neo Sans Pro" w:hAnsi="Neo Sans Pro" w:cs="Times New Roman"/>
          <w:bCs/>
        </w:rPr>
        <w:t>- przestrzegania zasad etyki przy świadczeniu nieodpłatnego poradnictwa obywatelskiego, w szczególności w sytuacji, gdy zachodzi konflikt interesów;</w:t>
      </w:r>
    </w:p>
    <w:p w14:paraId="608E8022" w14:textId="77777777" w:rsidR="00DD2B30" w:rsidRDefault="00DD2B30" w:rsidP="00DD2B30">
      <w:pPr>
        <w:widowControl w:val="0"/>
        <w:suppressAutoHyphens/>
        <w:spacing w:after="0" w:line="240" w:lineRule="auto"/>
        <w:jc w:val="both"/>
        <w:rPr>
          <w:rFonts w:ascii="Neo Sans Pro" w:hAnsi="Neo Sans Pro" w:cs="Times New Roman"/>
          <w:bCs/>
        </w:rPr>
      </w:pPr>
      <w:r>
        <w:rPr>
          <w:rFonts w:ascii="Neo Sans Pro" w:hAnsi="Neo Sans Pro" w:cs="Times New Roman"/>
          <w:bCs/>
        </w:rPr>
        <w:t xml:space="preserve">        e) opracowała i stosuje standardy obsługi i wewnętrzny system kontroli jakości  </w:t>
      </w:r>
    </w:p>
    <w:p w14:paraId="55D685BF" w14:textId="77777777" w:rsidR="00DD2B30" w:rsidRDefault="00DD2B30" w:rsidP="00DD2B30">
      <w:pPr>
        <w:widowControl w:val="0"/>
        <w:suppressAutoHyphens/>
        <w:spacing w:after="0" w:line="240" w:lineRule="auto"/>
        <w:jc w:val="both"/>
        <w:rPr>
          <w:rFonts w:ascii="Neo Sans Pro" w:hAnsi="Neo Sans Pro" w:cs="Times New Roman"/>
          <w:bCs/>
        </w:rPr>
      </w:pPr>
      <w:r>
        <w:rPr>
          <w:rFonts w:ascii="Neo Sans Pro" w:hAnsi="Neo Sans Pro" w:cs="Times New Roman"/>
          <w:bCs/>
        </w:rPr>
        <w:t xml:space="preserve">            świadczonego  nieodpłatnego poradnictwa obywatelskiego</w:t>
      </w:r>
    </w:p>
    <w:p w14:paraId="21D5D1B9" w14:textId="77777777" w:rsidR="007047F5" w:rsidRDefault="007047F5" w:rsidP="00BB3871">
      <w:pPr>
        <w:widowControl w:val="0"/>
        <w:suppressAutoHyphens/>
        <w:spacing w:after="0" w:line="240" w:lineRule="auto"/>
        <w:jc w:val="both"/>
        <w:rPr>
          <w:rFonts w:ascii="Neo Sans Pro" w:hAnsi="Neo Sans Pro" w:cs="Times New Roman"/>
          <w:bCs/>
        </w:rPr>
      </w:pPr>
      <w:r>
        <w:rPr>
          <w:rFonts w:ascii="Neo Sans Pro" w:hAnsi="Neo Sans Pro" w:cs="Times New Roman"/>
          <w:bCs/>
        </w:rPr>
        <w:t xml:space="preserve">        </w:t>
      </w:r>
      <w:r w:rsidR="00DD2B30">
        <w:rPr>
          <w:rFonts w:ascii="Neo Sans Pro" w:hAnsi="Neo Sans Pro" w:cs="Times New Roman"/>
          <w:bCs/>
        </w:rPr>
        <w:t>f</w:t>
      </w:r>
      <w:r>
        <w:rPr>
          <w:rFonts w:ascii="Neo Sans Pro" w:hAnsi="Neo Sans Pro" w:cs="Times New Roman"/>
          <w:bCs/>
        </w:rPr>
        <w:t>)  wpisana jest na listę prowadzoną przez Wojewodę Mazowieckiego w zakresie</w:t>
      </w:r>
    </w:p>
    <w:p w14:paraId="22DB57D0" w14:textId="77777777" w:rsidR="007047F5" w:rsidRPr="00C61CEF" w:rsidRDefault="007047F5" w:rsidP="00BB3871">
      <w:pPr>
        <w:widowControl w:val="0"/>
        <w:suppressAutoHyphens/>
        <w:spacing w:after="0" w:line="240" w:lineRule="auto"/>
        <w:jc w:val="both"/>
        <w:rPr>
          <w:rFonts w:ascii="Neo Sans Pro" w:hAnsi="Neo Sans Pro" w:cs="Times New Roman"/>
          <w:bCs/>
        </w:rPr>
      </w:pPr>
      <w:r>
        <w:rPr>
          <w:rFonts w:ascii="Neo Sans Pro" w:hAnsi="Neo Sans Pro" w:cs="Times New Roman"/>
          <w:bCs/>
        </w:rPr>
        <w:t xml:space="preserve">             świadczenia nieodpłatnego poradnictwa obywatelskiego</w:t>
      </w:r>
    </w:p>
    <w:p w14:paraId="53C4837A" w14:textId="2FD7C6CA" w:rsidR="00C61CEF" w:rsidRDefault="00C61CEF" w:rsidP="00BB3871">
      <w:pPr>
        <w:widowControl w:val="0"/>
        <w:numPr>
          <w:ilvl w:val="3"/>
          <w:numId w:val="35"/>
        </w:numPr>
        <w:tabs>
          <w:tab w:val="clear" w:pos="510"/>
        </w:tabs>
        <w:suppressAutoHyphens/>
        <w:spacing w:after="0" w:line="240" w:lineRule="auto"/>
        <w:ind w:left="284" w:hanging="284"/>
        <w:jc w:val="both"/>
        <w:rPr>
          <w:rFonts w:ascii="Neo Sans Pro" w:hAnsi="Neo Sans Pro" w:cs="Times New Roman"/>
          <w:bCs/>
        </w:rPr>
      </w:pPr>
      <w:r w:rsidRPr="00C61CEF">
        <w:rPr>
          <w:rFonts w:ascii="Neo Sans Pro" w:hAnsi="Neo Sans Pro" w:cs="Times New Roman"/>
          <w:bCs/>
        </w:rPr>
        <w:t xml:space="preserve">O powierzenie realizacji zadania nie może ubiegać się organizacja pozarządowa, która </w:t>
      </w:r>
      <w:r w:rsidR="00291107">
        <w:rPr>
          <w:rFonts w:ascii="Neo Sans Pro" w:hAnsi="Neo Sans Pro" w:cs="Times New Roman"/>
          <w:bCs/>
        </w:rPr>
        <w:t xml:space="preserve">               </w:t>
      </w:r>
      <w:r w:rsidRPr="00C61CEF">
        <w:rPr>
          <w:rFonts w:ascii="Neo Sans Pro" w:hAnsi="Neo Sans Pro" w:cs="Times New Roman"/>
          <w:bCs/>
        </w:rPr>
        <w:t xml:space="preserve">w okresie dwóch lat poprzedzających przystąpienie do otwartego konkursu ofert, nie rozliczyła się z dotacji przyznanej na wykonanie zadania publicznego lub wykorzystała dotację niezgodnie z celem jej przyznania, jak również ta organizacja pozarządowa, z którą starosta rozwiązał umowę. Termin dwóch lat biegnie od dnia rozliczenia się z dotacji </w:t>
      </w:r>
      <w:r w:rsidR="00291107">
        <w:rPr>
          <w:rFonts w:ascii="Neo Sans Pro" w:hAnsi="Neo Sans Pro" w:cs="Times New Roman"/>
          <w:bCs/>
        </w:rPr>
        <w:t xml:space="preserve">                 </w:t>
      </w:r>
      <w:r w:rsidR="005434A5">
        <w:rPr>
          <w:rFonts w:ascii="Neo Sans Pro" w:hAnsi="Neo Sans Pro" w:cs="Times New Roman"/>
          <w:bCs/>
        </w:rPr>
        <w:t xml:space="preserve"> </w:t>
      </w:r>
      <w:r w:rsidR="00291107">
        <w:rPr>
          <w:rFonts w:ascii="Neo Sans Pro" w:hAnsi="Neo Sans Pro" w:cs="Times New Roman"/>
          <w:bCs/>
        </w:rPr>
        <w:t xml:space="preserve"> </w:t>
      </w:r>
      <w:r w:rsidRPr="00C61CEF">
        <w:rPr>
          <w:rFonts w:ascii="Neo Sans Pro" w:hAnsi="Neo Sans Pro" w:cs="Times New Roman"/>
          <w:bCs/>
        </w:rPr>
        <w:t>i zwrotu nienależnych środków wraz z odsetkami albo rozwiązania umowy.</w:t>
      </w:r>
    </w:p>
    <w:p w14:paraId="34F4D303" w14:textId="77777777" w:rsidR="00C61CEF" w:rsidRPr="00C61CEF" w:rsidRDefault="00C61CEF" w:rsidP="00BB3871">
      <w:pPr>
        <w:widowControl w:val="0"/>
        <w:suppressAutoHyphens/>
        <w:spacing w:after="0" w:line="240" w:lineRule="auto"/>
        <w:ind w:left="284"/>
        <w:jc w:val="both"/>
        <w:rPr>
          <w:rFonts w:ascii="Neo Sans Pro" w:hAnsi="Neo Sans Pro" w:cs="Times New Roman"/>
          <w:bCs/>
        </w:rPr>
      </w:pPr>
    </w:p>
    <w:p w14:paraId="2F4FDEF3" w14:textId="77777777" w:rsidR="00C61CEF" w:rsidRPr="00F077E1" w:rsidRDefault="00C61CEF" w:rsidP="00BB3871">
      <w:pPr>
        <w:tabs>
          <w:tab w:val="left" w:pos="284"/>
          <w:tab w:val="left" w:pos="360"/>
        </w:tabs>
        <w:spacing w:after="0" w:line="240" w:lineRule="auto"/>
        <w:jc w:val="both"/>
        <w:rPr>
          <w:rFonts w:ascii="Neo Sans Pro" w:hAnsi="Neo Sans Pro" w:cs="Neo Sans Pro"/>
          <w:bCs/>
          <w:color w:val="244061"/>
          <w:lang w:eastAsia="pl-PL"/>
        </w:rPr>
      </w:pPr>
      <w:r w:rsidRPr="00F077E1">
        <w:rPr>
          <w:rFonts w:ascii="Neo Sans Pro" w:hAnsi="Neo Sans Pro" w:cs="Neo Sans Pro"/>
          <w:b/>
          <w:bCs/>
          <w:color w:val="244061"/>
          <w:u w:val="single"/>
          <w:lang w:eastAsia="pl-PL"/>
        </w:rPr>
        <w:t>III.</w:t>
      </w:r>
      <w:r w:rsidR="009114E4">
        <w:rPr>
          <w:rFonts w:ascii="Neo Sans Pro" w:hAnsi="Neo Sans Pro" w:cs="Neo Sans Pro"/>
          <w:b/>
          <w:bCs/>
          <w:color w:val="244061"/>
          <w:u w:val="single"/>
          <w:lang w:eastAsia="pl-PL"/>
        </w:rPr>
        <w:t xml:space="preserve"> </w:t>
      </w:r>
      <w:r w:rsidR="00C0345D" w:rsidRPr="00F077E1">
        <w:rPr>
          <w:rFonts w:ascii="Neo Sans Pro" w:hAnsi="Neo Sans Pro" w:cs="Neo Sans Pro"/>
          <w:b/>
          <w:bCs/>
          <w:color w:val="244061"/>
          <w:u w:val="single"/>
          <w:lang w:eastAsia="pl-PL"/>
        </w:rPr>
        <w:t xml:space="preserve">Termin i warunki realizacji zadania: </w:t>
      </w:r>
    </w:p>
    <w:p w14:paraId="2628E759" w14:textId="77777777" w:rsidR="00C61CEF" w:rsidRPr="00C61CEF" w:rsidRDefault="00C61CEF" w:rsidP="00BB3871">
      <w:pPr>
        <w:tabs>
          <w:tab w:val="left" w:pos="284"/>
          <w:tab w:val="left" w:pos="360"/>
        </w:tabs>
        <w:spacing w:after="0" w:line="240" w:lineRule="auto"/>
        <w:jc w:val="both"/>
        <w:rPr>
          <w:rFonts w:ascii="Neo Sans Pro" w:hAnsi="Neo Sans Pro" w:cs="Neo Sans Pro"/>
          <w:bCs/>
          <w:lang w:eastAsia="pl-PL"/>
        </w:rPr>
      </w:pPr>
    </w:p>
    <w:p w14:paraId="0A3FF75C" w14:textId="59D6B101" w:rsidR="00F1100F" w:rsidRPr="00F1100F" w:rsidRDefault="00712A1E" w:rsidP="00BB3871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Neo Sans Pro" w:hAnsi="Neo Sans Pro" w:cs="Neo Sans Pro"/>
          <w:lang w:eastAsia="pl-PL"/>
        </w:rPr>
      </w:pPr>
      <w:r>
        <w:rPr>
          <w:rFonts w:ascii="Neo Sans Pro" w:hAnsi="Neo Sans Pro" w:cs="Neo Sans Pro Cyr CE"/>
          <w:snapToGrid w:val="0"/>
          <w:lang w:eastAsia="pl-PL"/>
        </w:rPr>
        <w:t xml:space="preserve">Nieodpłatna pomoc prawna </w:t>
      </w:r>
      <w:r w:rsidR="00386D62">
        <w:rPr>
          <w:rFonts w:ascii="Neo Sans Pro" w:hAnsi="Neo Sans Pro" w:cs="Neo Sans Pro Cyr CE"/>
          <w:snapToGrid w:val="0"/>
          <w:lang w:eastAsia="pl-PL"/>
        </w:rPr>
        <w:t xml:space="preserve">i nieodpłatne poradnictwo obywatelskie </w:t>
      </w:r>
      <w:r>
        <w:rPr>
          <w:rFonts w:ascii="Neo Sans Pro" w:hAnsi="Neo Sans Pro" w:cs="Neo Sans Pro Cyr CE"/>
          <w:snapToGrid w:val="0"/>
          <w:lang w:eastAsia="pl-PL"/>
        </w:rPr>
        <w:t>określon</w:t>
      </w:r>
      <w:r w:rsidR="00386D62">
        <w:rPr>
          <w:rFonts w:ascii="Neo Sans Pro" w:hAnsi="Neo Sans Pro" w:cs="Neo Sans Pro Cyr CE"/>
          <w:snapToGrid w:val="0"/>
          <w:lang w:eastAsia="pl-PL"/>
        </w:rPr>
        <w:t>e</w:t>
      </w:r>
      <w:r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386D62">
        <w:rPr>
          <w:rFonts w:ascii="Neo Sans Pro" w:hAnsi="Neo Sans Pro" w:cs="Neo Sans Pro Cyr CE"/>
          <w:snapToGrid w:val="0"/>
          <w:lang w:eastAsia="pl-PL"/>
        </w:rPr>
        <w:t xml:space="preserve"> w </w:t>
      </w:r>
      <w:r>
        <w:rPr>
          <w:rFonts w:ascii="Neo Sans Pro" w:hAnsi="Neo Sans Pro" w:cs="Neo Sans Pro Cyr CE"/>
          <w:snapToGrid w:val="0"/>
          <w:lang w:eastAsia="pl-PL"/>
        </w:rPr>
        <w:t>ustaw</w:t>
      </w:r>
      <w:r w:rsidR="00386D62">
        <w:rPr>
          <w:rFonts w:ascii="Neo Sans Pro" w:hAnsi="Neo Sans Pro" w:cs="Neo Sans Pro Cyr CE"/>
          <w:snapToGrid w:val="0"/>
          <w:lang w:eastAsia="pl-PL"/>
        </w:rPr>
        <w:t xml:space="preserve">ie </w:t>
      </w:r>
      <w:r w:rsidR="000C7222">
        <w:rPr>
          <w:rFonts w:ascii="Neo Sans Pro" w:hAnsi="Neo Sans Pro" w:cs="Neo Sans Pro Cyr CE"/>
          <w:snapToGrid w:val="0"/>
          <w:lang w:eastAsia="pl-PL"/>
        </w:rPr>
        <w:t xml:space="preserve">o nieodpłatnej pomocy prawnej, nieodpłatnym poradnictwie obywatelskim oraz edukacji prawnej </w:t>
      </w:r>
      <w:r w:rsidR="00E1488C" w:rsidRPr="00C61CEF">
        <w:rPr>
          <w:rFonts w:ascii="Neo Sans Pro" w:hAnsi="Neo Sans Pro"/>
          <w:bCs/>
        </w:rPr>
        <w:t>(t. j. Dz. U. z 20</w:t>
      </w:r>
      <w:r w:rsidR="005258B5">
        <w:rPr>
          <w:rFonts w:ascii="Neo Sans Pro" w:hAnsi="Neo Sans Pro"/>
          <w:bCs/>
        </w:rPr>
        <w:t>21</w:t>
      </w:r>
      <w:r w:rsidR="00E1488C" w:rsidRPr="00C61CEF">
        <w:rPr>
          <w:rFonts w:ascii="Neo Sans Pro" w:hAnsi="Neo Sans Pro"/>
          <w:bCs/>
        </w:rPr>
        <w:t xml:space="preserve"> r., poz. </w:t>
      </w:r>
      <w:r w:rsidR="005258B5">
        <w:rPr>
          <w:rFonts w:ascii="Neo Sans Pro" w:hAnsi="Neo Sans Pro"/>
          <w:bCs/>
        </w:rPr>
        <w:t>945</w:t>
      </w:r>
      <w:r w:rsidR="00E1488C" w:rsidRPr="00C61CEF">
        <w:rPr>
          <w:rFonts w:ascii="Neo Sans Pro" w:hAnsi="Neo Sans Pro"/>
          <w:bCs/>
        </w:rPr>
        <w:t>);</w:t>
      </w:r>
      <w:r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BC5E4E">
        <w:rPr>
          <w:rFonts w:ascii="Neo Sans Pro" w:hAnsi="Neo Sans Pro" w:cs="Neo Sans Pro Cyr CE"/>
          <w:snapToGrid w:val="0"/>
          <w:lang w:eastAsia="pl-PL"/>
        </w:rPr>
        <w:t>winn</w:t>
      </w:r>
      <w:r w:rsidR="00386D62">
        <w:rPr>
          <w:rFonts w:ascii="Neo Sans Pro" w:hAnsi="Neo Sans Pro" w:cs="Neo Sans Pro Cyr CE"/>
          <w:snapToGrid w:val="0"/>
          <w:lang w:eastAsia="pl-PL"/>
        </w:rPr>
        <w:t>y</w:t>
      </w:r>
      <w:r w:rsidR="00C0345D" w:rsidRPr="005A3A76">
        <w:rPr>
          <w:rFonts w:ascii="Neo Sans Pro" w:hAnsi="Neo Sans Pro" w:cs="Neo Sans Pro Cyr CE"/>
          <w:snapToGrid w:val="0"/>
          <w:lang w:eastAsia="pl-PL"/>
        </w:rPr>
        <w:t xml:space="preserve"> być </w:t>
      </w:r>
      <w:r>
        <w:rPr>
          <w:rFonts w:ascii="Neo Sans Pro" w:hAnsi="Neo Sans Pro" w:cs="Neo Sans Pro Cyr CE"/>
          <w:snapToGrid w:val="0"/>
          <w:lang w:eastAsia="pl-PL"/>
        </w:rPr>
        <w:t>udzielan</w:t>
      </w:r>
      <w:r w:rsidR="00386D62">
        <w:rPr>
          <w:rFonts w:ascii="Neo Sans Pro" w:hAnsi="Neo Sans Pro" w:cs="Neo Sans Pro Cyr CE"/>
          <w:snapToGrid w:val="0"/>
          <w:lang w:eastAsia="pl-PL"/>
        </w:rPr>
        <w:t>e</w:t>
      </w:r>
      <w:r w:rsidR="00C0345D" w:rsidRPr="005A3A76"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925A13">
        <w:rPr>
          <w:rFonts w:ascii="Neo Sans Pro" w:hAnsi="Neo Sans Pro" w:cs="Neo Sans Pro Cyr CE"/>
          <w:snapToGrid w:val="0"/>
          <w:lang w:eastAsia="pl-PL"/>
        </w:rPr>
        <w:t xml:space="preserve">na rzecz </w:t>
      </w:r>
      <w:r w:rsidR="00457941">
        <w:rPr>
          <w:rFonts w:ascii="Neo Sans Pro" w:hAnsi="Neo Sans Pro" w:cs="Neo Sans Pro Cyr CE"/>
          <w:snapToGrid w:val="0"/>
          <w:lang w:eastAsia="pl-PL"/>
        </w:rPr>
        <w:t xml:space="preserve">osób fizycznych wymienionych w art. 4 ust. 1 </w:t>
      </w:r>
      <w:r w:rsidR="00BC5E4E">
        <w:rPr>
          <w:rFonts w:ascii="Neo Sans Pro" w:hAnsi="Neo Sans Pro" w:cs="Neo Sans Pro Cyr CE"/>
          <w:snapToGrid w:val="0"/>
          <w:lang w:eastAsia="pl-PL"/>
        </w:rPr>
        <w:t>cytowanej</w:t>
      </w:r>
      <w:r>
        <w:rPr>
          <w:rFonts w:ascii="Neo Sans Pro" w:hAnsi="Neo Sans Pro" w:cs="Neo Sans Pro Cyr CE"/>
          <w:snapToGrid w:val="0"/>
          <w:lang w:eastAsia="pl-PL"/>
        </w:rPr>
        <w:t xml:space="preserve"> ustawy </w:t>
      </w:r>
      <w:r w:rsidR="00C0345D" w:rsidRPr="005A3A76">
        <w:rPr>
          <w:rFonts w:ascii="Neo Sans Pro" w:hAnsi="Neo Sans Pro" w:cs="Neo Sans Pro Cyr CE"/>
          <w:snapToGrid w:val="0"/>
          <w:lang w:eastAsia="pl-PL"/>
        </w:rPr>
        <w:t>w</w:t>
      </w:r>
      <w:r w:rsidR="00F1100F">
        <w:rPr>
          <w:rFonts w:ascii="Neo Sans Pro" w:hAnsi="Neo Sans Pro" w:cs="Neo Sans Pro Cyr CE"/>
          <w:snapToGrid w:val="0"/>
          <w:lang w:eastAsia="pl-PL"/>
        </w:rPr>
        <w:t xml:space="preserve"> okresie wskazanym</w:t>
      </w:r>
      <w:r w:rsidR="00633785"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F1100F">
        <w:rPr>
          <w:rFonts w:ascii="Neo Sans Pro" w:hAnsi="Neo Sans Pro" w:cs="Neo Sans Pro Cyr CE"/>
          <w:snapToGrid w:val="0"/>
          <w:lang w:eastAsia="pl-PL"/>
        </w:rPr>
        <w:t>w</w:t>
      </w:r>
      <w:r w:rsidR="00457941">
        <w:rPr>
          <w:rFonts w:ascii="Neo Sans Pro" w:hAnsi="Neo Sans Pro" w:cs="Neo Sans Pro Cyr CE"/>
          <w:snapToGrid w:val="0"/>
          <w:lang w:eastAsia="pl-PL"/>
        </w:rPr>
        <w:t xml:space="preserve"> ogłoszeniu</w:t>
      </w:r>
      <w:r w:rsidR="00F41EB4">
        <w:rPr>
          <w:rFonts w:ascii="Neo Sans Pro" w:hAnsi="Neo Sans Pro" w:cs="Neo Sans Pro Cyr CE"/>
          <w:snapToGrid w:val="0"/>
          <w:lang w:eastAsia="pl-PL"/>
        </w:rPr>
        <w:t>.</w:t>
      </w:r>
      <w:r w:rsidR="00457941">
        <w:rPr>
          <w:rFonts w:ascii="Neo Sans Pro" w:hAnsi="Neo Sans Pro" w:cs="Neo Sans Pro Cyr CE"/>
          <w:snapToGrid w:val="0"/>
          <w:lang w:eastAsia="pl-PL"/>
        </w:rPr>
        <w:t xml:space="preserve"> </w:t>
      </w:r>
    </w:p>
    <w:p w14:paraId="53013679" w14:textId="77777777" w:rsidR="00C0345D" w:rsidRPr="00457941" w:rsidRDefault="00C0345D" w:rsidP="00BB3871">
      <w:pPr>
        <w:numPr>
          <w:ilvl w:val="0"/>
          <w:numId w:val="3"/>
        </w:numPr>
        <w:tabs>
          <w:tab w:val="left" w:pos="360"/>
          <w:tab w:val="num" w:pos="567"/>
        </w:tabs>
        <w:spacing w:after="0" w:line="240" w:lineRule="auto"/>
        <w:ind w:left="360"/>
        <w:jc w:val="both"/>
        <w:rPr>
          <w:rFonts w:ascii="Neo Sans Pro" w:hAnsi="Neo Sans Pro" w:cs="Neo Sans Pro"/>
          <w:b/>
          <w:bCs/>
          <w:u w:val="single"/>
          <w:lang w:eastAsia="pl-PL"/>
        </w:rPr>
      </w:pPr>
      <w:r w:rsidRPr="005A3A76">
        <w:rPr>
          <w:rFonts w:ascii="Neo Sans Pro" w:hAnsi="Neo Sans Pro" w:cs="Neo Sans Pro Cyr CE"/>
          <w:snapToGrid w:val="0"/>
          <w:lang w:eastAsia="pl-PL"/>
        </w:rPr>
        <w:t>Zadanie winno być zrealizowane z najwyższą starannością, zgodnie z zawartą umową oraz obowiązującymi standardami i przepisami w zakresie opisanym w ofercie.</w:t>
      </w:r>
    </w:p>
    <w:p w14:paraId="7093A6AE" w14:textId="77777777" w:rsidR="00625735" w:rsidRPr="00625735" w:rsidRDefault="003F06EB" w:rsidP="00BB3871">
      <w:pPr>
        <w:numPr>
          <w:ilvl w:val="0"/>
          <w:numId w:val="3"/>
        </w:numPr>
        <w:tabs>
          <w:tab w:val="left" w:pos="360"/>
          <w:tab w:val="num" w:pos="567"/>
        </w:tabs>
        <w:spacing w:after="0" w:line="240" w:lineRule="auto"/>
        <w:ind w:left="360"/>
        <w:jc w:val="both"/>
        <w:rPr>
          <w:rFonts w:ascii="Neo Sans Pro" w:hAnsi="Neo Sans Pro" w:cs="Neo Sans Pro"/>
          <w:b/>
          <w:bCs/>
          <w:u w:val="single"/>
          <w:lang w:eastAsia="pl-PL"/>
        </w:rPr>
      </w:pPr>
      <w:r>
        <w:rPr>
          <w:rFonts w:ascii="Neo Sans Pro" w:hAnsi="Neo Sans Pro" w:cs="Neo Sans Pro Cyr CE"/>
          <w:snapToGrid w:val="0"/>
          <w:lang w:eastAsia="pl-PL"/>
        </w:rPr>
        <w:t>P</w:t>
      </w:r>
      <w:r w:rsidR="00457941">
        <w:rPr>
          <w:rFonts w:ascii="Neo Sans Pro" w:hAnsi="Neo Sans Pro" w:cs="Neo Sans Pro Cyr CE"/>
          <w:snapToGrid w:val="0"/>
          <w:lang w:eastAsia="pl-PL"/>
        </w:rPr>
        <w:t>unkt</w:t>
      </w:r>
      <w:r w:rsidR="00E05851">
        <w:rPr>
          <w:rFonts w:ascii="Neo Sans Pro" w:hAnsi="Neo Sans Pro" w:cs="Neo Sans Pro Cyr CE"/>
          <w:snapToGrid w:val="0"/>
          <w:lang w:eastAsia="pl-PL"/>
        </w:rPr>
        <w:t>y</w:t>
      </w:r>
      <w:r w:rsidR="00457941">
        <w:rPr>
          <w:rFonts w:ascii="Neo Sans Pro" w:hAnsi="Neo Sans Pro" w:cs="Neo Sans Pro Cyr CE"/>
          <w:snapToGrid w:val="0"/>
          <w:lang w:eastAsia="pl-PL"/>
        </w:rPr>
        <w:t xml:space="preserve"> nieodpłatnej pomocy prawnej</w:t>
      </w:r>
      <w:r>
        <w:rPr>
          <w:rFonts w:ascii="Neo Sans Pro" w:hAnsi="Neo Sans Pro" w:cs="Neo Sans Pro Cyr CE"/>
          <w:snapToGrid w:val="0"/>
          <w:lang w:eastAsia="pl-PL"/>
        </w:rPr>
        <w:t xml:space="preserve"> lub/i</w:t>
      </w:r>
      <w:r w:rsidRPr="003F06EB">
        <w:t xml:space="preserve"> </w:t>
      </w:r>
      <w:r w:rsidRPr="003F06EB">
        <w:rPr>
          <w:rFonts w:ascii="Neo Sans Pro" w:hAnsi="Neo Sans Pro" w:cs="Neo Sans Pro Cyr CE"/>
          <w:snapToGrid w:val="0"/>
          <w:lang w:eastAsia="pl-PL"/>
        </w:rPr>
        <w:t xml:space="preserve">świadczenie nieodpłatnego </w:t>
      </w:r>
      <w:r>
        <w:rPr>
          <w:rFonts w:ascii="Neo Sans Pro" w:hAnsi="Neo Sans Pro" w:cs="Neo Sans Pro Cyr CE"/>
          <w:snapToGrid w:val="0"/>
          <w:lang w:eastAsia="pl-PL"/>
        </w:rPr>
        <w:t xml:space="preserve">                              </w:t>
      </w:r>
      <w:r w:rsidRPr="003F06EB">
        <w:rPr>
          <w:rFonts w:ascii="Neo Sans Pro" w:hAnsi="Neo Sans Pro" w:cs="Neo Sans Pro Cyr CE"/>
          <w:snapToGrid w:val="0"/>
          <w:lang w:eastAsia="pl-PL"/>
        </w:rPr>
        <w:t>poradnictwa</w:t>
      </w:r>
      <w:r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8030DB">
        <w:rPr>
          <w:rFonts w:ascii="Neo Sans Pro" w:hAnsi="Neo Sans Pro" w:cs="Neo Sans Pro Cyr CE"/>
          <w:snapToGrid w:val="0"/>
          <w:lang w:eastAsia="pl-PL"/>
        </w:rPr>
        <w:t xml:space="preserve"> będ</w:t>
      </w:r>
      <w:r w:rsidR="001F0896">
        <w:rPr>
          <w:rFonts w:ascii="Neo Sans Pro" w:hAnsi="Neo Sans Pro" w:cs="Neo Sans Pro Cyr CE"/>
          <w:snapToGrid w:val="0"/>
          <w:lang w:eastAsia="pl-PL"/>
        </w:rPr>
        <w:t>ą</w:t>
      </w:r>
      <w:r w:rsidR="00457941"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976C01">
        <w:rPr>
          <w:rFonts w:ascii="Neo Sans Pro" w:hAnsi="Neo Sans Pro" w:cs="Neo Sans Pro Cyr CE"/>
          <w:snapToGrid w:val="0"/>
          <w:lang w:eastAsia="pl-PL"/>
        </w:rPr>
        <w:t>funkcjonować sekwencyjnie (jeden po drugim)</w:t>
      </w:r>
      <w:r w:rsidR="00DA494F">
        <w:rPr>
          <w:rFonts w:ascii="Neo Sans Pro" w:hAnsi="Neo Sans Pro" w:cs="Neo Sans Pro Cyr CE"/>
          <w:snapToGrid w:val="0"/>
          <w:lang w:eastAsia="pl-PL"/>
        </w:rPr>
        <w:t xml:space="preserve"> w</w:t>
      </w:r>
      <w:r w:rsidR="00457941">
        <w:rPr>
          <w:rFonts w:ascii="Neo Sans Pro" w:hAnsi="Neo Sans Pro" w:cs="Neo Sans Pro Cyr CE"/>
          <w:snapToGrid w:val="0"/>
          <w:lang w:eastAsia="pl-PL"/>
        </w:rPr>
        <w:t xml:space="preserve"> lokal</w:t>
      </w:r>
      <w:r>
        <w:rPr>
          <w:rFonts w:ascii="Neo Sans Pro" w:hAnsi="Neo Sans Pro" w:cs="Neo Sans Pro Cyr CE"/>
          <w:snapToGrid w:val="0"/>
          <w:lang w:eastAsia="pl-PL"/>
        </w:rPr>
        <w:t>u</w:t>
      </w:r>
      <w:r w:rsidR="00457941"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F41EB4">
        <w:rPr>
          <w:rFonts w:ascii="Neo Sans Pro" w:hAnsi="Neo Sans Pro" w:cs="Neo Sans Pro Cyr CE"/>
          <w:snapToGrid w:val="0"/>
          <w:lang w:eastAsia="pl-PL"/>
        </w:rPr>
        <w:t>znajdujący</w:t>
      </w:r>
      <w:r>
        <w:rPr>
          <w:rFonts w:ascii="Neo Sans Pro" w:hAnsi="Neo Sans Pro" w:cs="Neo Sans Pro Cyr CE"/>
          <w:snapToGrid w:val="0"/>
          <w:lang w:eastAsia="pl-PL"/>
        </w:rPr>
        <w:t>m</w:t>
      </w:r>
      <w:r w:rsidR="00F41EB4">
        <w:rPr>
          <w:rFonts w:ascii="Neo Sans Pro" w:hAnsi="Neo Sans Pro" w:cs="Neo Sans Pro Cyr CE"/>
          <w:snapToGrid w:val="0"/>
          <w:lang w:eastAsia="pl-PL"/>
        </w:rPr>
        <w:t xml:space="preserve"> się</w:t>
      </w:r>
      <w:r w:rsidR="00457941">
        <w:rPr>
          <w:rFonts w:ascii="Neo Sans Pro" w:hAnsi="Neo Sans Pro" w:cs="Neo Sans Pro Cyr CE"/>
          <w:snapToGrid w:val="0"/>
          <w:lang w:eastAsia="pl-PL"/>
        </w:rPr>
        <w:t xml:space="preserve"> w budynku przy ul. Reja 5</w:t>
      </w:r>
      <w:r w:rsidR="00EA1D51"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457941">
        <w:rPr>
          <w:rFonts w:ascii="Neo Sans Pro" w:hAnsi="Neo Sans Pro" w:cs="Neo Sans Pro Cyr CE"/>
          <w:snapToGrid w:val="0"/>
          <w:lang w:eastAsia="pl-PL"/>
        </w:rPr>
        <w:t>w Radomiu</w:t>
      </w:r>
      <w:r w:rsidR="00DA494F">
        <w:rPr>
          <w:rFonts w:ascii="Neo Sans Pro" w:hAnsi="Neo Sans Pro" w:cs="Neo Sans Pro Cyr CE"/>
          <w:snapToGrid w:val="0"/>
          <w:lang w:eastAsia="pl-PL"/>
        </w:rPr>
        <w:t>.</w:t>
      </w:r>
    </w:p>
    <w:p w14:paraId="6B6E6289" w14:textId="6783549D" w:rsidR="00457941" w:rsidRPr="00625735" w:rsidRDefault="00625735" w:rsidP="00BB3871">
      <w:pPr>
        <w:numPr>
          <w:ilvl w:val="0"/>
          <w:numId w:val="3"/>
        </w:numPr>
        <w:tabs>
          <w:tab w:val="clear" w:pos="817"/>
          <w:tab w:val="num" w:pos="360"/>
          <w:tab w:val="left" w:pos="540"/>
        </w:tabs>
        <w:spacing w:after="0" w:line="240" w:lineRule="auto"/>
        <w:ind w:left="360"/>
        <w:jc w:val="both"/>
        <w:rPr>
          <w:rFonts w:ascii="Neo Sans Pro" w:hAnsi="Neo Sans Pro" w:cs="Arial"/>
          <w:shd w:val="clear" w:color="auto" w:fill="FFFFFF"/>
        </w:rPr>
      </w:pPr>
      <w:r>
        <w:rPr>
          <w:rFonts w:ascii="Neo Sans Pro" w:hAnsi="Neo Sans Pro" w:cs="Arial"/>
          <w:shd w:val="clear" w:color="auto" w:fill="FFFFFF"/>
        </w:rPr>
        <w:t xml:space="preserve">Nieodpłatna pomoc prawna oraz </w:t>
      </w:r>
      <w:bookmarkStart w:id="2" w:name="_Hlk54110670"/>
      <w:r>
        <w:rPr>
          <w:rFonts w:ascii="Neo Sans Pro" w:hAnsi="Neo Sans Pro" w:cs="Neo Sans Pro Cyr CE"/>
          <w:snapToGrid w:val="0"/>
          <w:lang w:eastAsia="pl-PL"/>
        </w:rPr>
        <w:t>świadczenie nieodpłatnego poradnictwa</w:t>
      </w:r>
      <w:bookmarkEnd w:id="2"/>
      <w:r>
        <w:rPr>
          <w:rFonts w:ascii="Neo Sans Pro" w:hAnsi="Neo Sans Pro" w:cs="Arial"/>
          <w:shd w:val="clear" w:color="auto" w:fill="FFFFFF"/>
        </w:rPr>
        <w:t xml:space="preserve"> będzie udzielane w każdym z punktów </w:t>
      </w:r>
      <w:r w:rsidRPr="00457941">
        <w:rPr>
          <w:rFonts w:ascii="Neo Sans Pro" w:hAnsi="Neo Sans Pro" w:cs="Arial"/>
          <w:shd w:val="clear" w:color="auto" w:fill="FFFFFF"/>
        </w:rPr>
        <w:t>przez 5 dni w tygodniu po 4 godziny dziennie</w:t>
      </w:r>
      <w:r>
        <w:rPr>
          <w:rFonts w:ascii="Neo Sans Pro" w:hAnsi="Neo Sans Pro" w:cs="Arial"/>
          <w:shd w:val="clear" w:color="auto" w:fill="FFFFFF"/>
        </w:rPr>
        <w:t xml:space="preserve">                           </w:t>
      </w:r>
      <w:r w:rsidR="005434A5">
        <w:rPr>
          <w:rFonts w:ascii="Neo Sans Pro" w:hAnsi="Neo Sans Pro" w:cs="Arial"/>
          <w:shd w:val="clear" w:color="auto" w:fill="FFFFFF"/>
        </w:rPr>
        <w:t xml:space="preserve">                                         </w:t>
      </w:r>
      <w:r>
        <w:rPr>
          <w:rFonts w:ascii="Neo Sans Pro" w:hAnsi="Neo Sans Pro" w:cs="Arial"/>
          <w:shd w:val="clear" w:color="auto" w:fill="FFFFFF"/>
        </w:rPr>
        <w:t xml:space="preserve"> z wyłączeniem świąt i dni ustawowo wolnych od pracy zgodnie </w:t>
      </w:r>
      <w:r>
        <w:rPr>
          <w:rFonts w:ascii="Neo Sans Pro" w:hAnsi="Neo Sans Pro" w:cs="Arial"/>
          <w:shd w:val="clear" w:color="auto" w:fill="FFFFFF"/>
        </w:rPr>
        <w:br/>
        <w:t xml:space="preserve">z wykazem planowanych dyżurów  określonym przez Prezydenta Miasta Radomia                     w związku z art. 9 ust. 3 </w:t>
      </w:r>
      <w:r>
        <w:rPr>
          <w:rFonts w:ascii="Neo Sans Pro" w:hAnsi="Neo Sans Pro" w:cs="Neo Sans Pro Cyr CE"/>
          <w:snapToGrid w:val="0"/>
          <w:lang w:eastAsia="pl-PL"/>
        </w:rPr>
        <w:t xml:space="preserve">o nieodpłatnej pomocy prawnej, nieodpłatnym poradnictwie obywatelskim oraz edukacji prawnej </w:t>
      </w:r>
      <w:r w:rsidR="00E1488C" w:rsidRPr="00C61CEF">
        <w:rPr>
          <w:rFonts w:ascii="Neo Sans Pro" w:hAnsi="Neo Sans Pro"/>
          <w:bCs/>
        </w:rPr>
        <w:t>(t. j. Dz. U. z 20</w:t>
      </w:r>
      <w:r w:rsidR="007F7C70">
        <w:rPr>
          <w:rFonts w:ascii="Neo Sans Pro" w:hAnsi="Neo Sans Pro"/>
          <w:bCs/>
        </w:rPr>
        <w:t>21</w:t>
      </w:r>
      <w:r w:rsidR="00E1488C" w:rsidRPr="00C61CEF">
        <w:rPr>
          <w:rFonts w:ascii="Neo Sans Pro" w:hAnsi="Neo Sans Pro"/>
          <w:bCs/>
        </w:rPr>
        <w:t xml:space="preserve"> r., poz. </w:t>
      </w:r>
      <w:r w:rsidR="007F7C70">
        <w:rPr>
          <w:rFonts w:ascii="Neo Sans Pro" w:hAnsi="Neo Sans Pro"/>
          <w:bCs/>
        </w:rPr>
        <w:t>945</w:t>
      </w:r>
      <w:r w:rsidR="00E1488C" w:rsidRPr="00C61CEF">
        <w:rPr>
          <w:rFonts w:ascii="Neo Sans Pro" w:hAnsi="Neo Sans Pro"/>
          <w:bCs/>
        </w:rPr>
        <w:t xml:space="preserve"> );</w:t>
      </w:r>
    </w:p>
    <w:p w14:paraId="04C70F65" w14:textId="77777777" w:rsidR="00872B41" w:rsidRPr="00E64A38" w:rsidRDefault="00872B41" w:rsidP="00BB3871">
      <w:pPr>
        <w:numPr>
          <w:ilvl w:val="0"/>
          <w:numId w:val="3"/>
        </w:numPr>
        <w:tabs>
          <w:tab w:val="left" w:pos="360"/>
          <w:tab w:val="num" w:pos="567"/>
        </w:tabs>
        <w:spacing w:after="0" w:line="240" w:lineRule="auto"/>
        <w:ind w:left="360"/>
        <w:jc w:val="both"/>
        <w:rPr>
          <w:rFonts w:ascii="Neo Sans Pro" w:hAnsi="Neo Sans Pro" w:cs="Neo Sans Pro"/>
          <w:b/>
          <w:bCs/>
          <w:u w:val="single"/>
          <w:lang w:eastAsia="pl-PL"/>
        </w:rPr>
      </w:pPr>
      <w:r>
        <w:rPr>
          <w:rFonts w:ascii="Neo Sans Pro" w:hAnsi="Neo Sans Pro" w:cs="Neo Sans Pro Cyr CE"/>
          <w:snapToGrid w:val="0"/>
          <w:lang w:eastAsia="pl-PL"/>
        </w:rPr>
        <w:t xml:space="preserve">Gmina Miasta Radomia </w:t>
      </w:r>
      <w:r w:rsidR="00712A1E">
        <w:rPr>
          <w:rFonts w:ascii="Neo Sans Pro" w:hAnsi="Neo Sans Pro" w:cs="Neo Sans Pro Cyr CE"/>
          <w:snapToGrid w:val="0"/>
          <w:lang w:eastAsia="pl-PL"/>
        </w:rPr>
        <w:t xml:space="preserve">zapewni </w:t>
      </w:r>
      <w:r w:rsidR="0081069B">
        <w:rPr>
          <w:rFonts w:ascii="Neo Sans Pro" w:hAnsi="Neo Sans Pro" w:cs="Neo Sans Pro Cyr CE"/>
          <w:snapToGrid w:val="0"/>
          <w:lang w:eastAsia="pl-PL"/>
        </w:rPr>
        <w:t>w lokalach, w których ma być udzielana nieodpłatna pomoc prawna</w:t>
      </w:r>
      <w:r w:rsidR="00DA494F">
        <w:rPr>
          <w:rFonts w:ascii="Neo Sans Pro" w:hAnsi="Neo Sans Pro" w:cs="Neo Sans Pro Cyr CE"/>
          <w:snapToGrid w:val="0"/>
          <w:lang w:eastAsia="pl-PL"/>
        </w:rPr>
        <w:t>, świadczone nieodpłatne poradnictwo obywatelskie oraz edukacja prawna</w:t>
      </w:r>
      <w:r w:rsidR="0081069B">
        <w:rPr>
          <w:rFonts w:ascii="Neo Sans Pro" w:hAnsi="Neo Sans Pro" w:cs="Neo Sans Pro Cyr CE"/>
          <w:snapToGrid w:val="0"/>
          <w:lang w:eastAsia="pl-PL"/>
        </w:rPr>
        <w:t xml:space="preserve"> dostęp </w:t>
      </w:r>
      <w:r w:rsidR="0040218B">
        <w:rPr>
          <w:rFonts w:ascii="Neo Sans Pro" w:hAnsi="Neo Sans Pro" w:cs="Neo Sans Pro Cyr CE"/>
          <w:snapToGrid w:val="0"/>
          <w:lang w:eastAsia="pl-PL"/>
        </w:rPr>
        <w:t xml:space="preserve">do sieci energetycznej, telefonicznej, teleinformatycznej, w tym </w:t>
      </w:r>
      <w:r w:rsidR="00F67181">
        <w:rPr>
          <w:rFonts w:ascii="Neo Sans Pro" w:hAnsi="Neo Sans Pro" w:cs="Neo Sans Pro Cyr CE"/>
          <w:snapToGrid w:val="0"/>
          <w:lang w:eastAsia="pl-PL"/>
        </w:rPr>
        <w:br/>
      </w:r>
      <w:r w:rsidR="0040218B">
        <w:rPr>
          <w:rFonts w:ascii="Neo Sans Pro" w:hAnsi="Neo Sans Pro" w:cs="Neo Sans Pro Cyr CE"/>
          <w:snapToGrid w:val="0"/>
          <w:lang w:eastAsia="pl-PL"/>
        </w:rPr>
        <w:t>do</w:t>
      </w:r>
      <w:r w:rsidR="00F67181">
        <w:rPr>
          <w:rFonts w:ascii="Neo Sans Pro" w:hAnsi="Neo Sans Pro" w:cs="Neo Sans Pro Cyr CE"/>
          <w:snapToGrid w:val="0"/>
          <w:lang w:eastAsia="pl-PL"/>
        </w:rPr>
        <w:t xml:space="preserve"> sieci</w:t>
      </w:r>
      <w:r w:rsidR="0040218B"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F67181">
        <w:rPr>
          <w:rFonts w:ascii="Neo Sans Pro" w:hAnsi="Neo Sans Pro" w:cs="Neo Sans Pro Cyr CE"/>
          <w:snapToGrid w:val="0"/>
          <w:lang w:eastAsia="pl-PL"/>
        </w:rPr>
        <w:t>I</w:t>
      </w:r>
      <w:r w:rsidR="0040218B">
        <w:rPr>
          <w:rFonts w:ascii="Neo Sans Pro" w:hAnsi="Neo Sans Pro" w:cs="Neo Sans Pro Cyr CE"/>
          <w:snapToGrid w:val="0"/>
          <w:lang w:eastAsia="pl-PL"/>
        </w:rPr>
        <w:t>nternet i za jego pośrednictwem korzystanie z powszechnie dostępnych baz aktów prawnych</w:t>
      </w:r>
      <w:r w:rsidR="006C34A0">
        <w:rPr>
          <w:rFonts w:ascii="Neo Sans Pro" w:hAnsi="Neo Sans Pro" w:cs="Neo Sans Pro Cyr CE"/>
          <w:snapToGrid w:val="0"/>
          <w:lang w:eastAsia="pl-PL"/>
        </w:rPr>
        <w:t xml:space="preserve">, a także wyposażenie lokali umożliwiające udzielanie nieodpłatnej pomocy </w:t>
      </w:r>
      <w:r w:rsidR="006C34A0">
        <w:rPr>
          <w:rFonts w:ascii="Neo Sans Pro" w:hAnsi="Neo Sans Pro" w:cs="Neo Sans Pro Cyr CE"/>
          <w:snapToGrid w:val="0"/>
          <w:lang w:eastAsia="pl-PL"/>
        </w:rPr>
        <w:lastRenderedPageBreak/>
        <w:t>prawnej</w:t>
      </w:r>
      <w:r w:rsidR="00DA494F">
        <w:rPr>
          <w:rFonts w:ascii="Neo Sans Pro" w:hAnsi="Neo Sans Pro" w:cs="Neo Sans Pro Cyr CE"/>
          <w:snapToGrid w:val="0"/>
          <w:lang w:eastAsia="pl-PL"/>
        </w:rPr>
        <w:t>,</w:t>
      </w:r>
      <w:r w:rsidR="006C34A0"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DA494F">
        <w:rPr>
          <w:rFonts w:ascii="Neo Sans Pro" w:hAnsi="Neo Sans Pro" w:cs="Neo Sans Pro Cyr CE"/>
          <w:snapToGrid w:val="0"/>
          <w:lang w:eastAsia="pl-PL"/>
        </w:rPr>
        <w:t xml:space="preserve">świadczenie nieodpłatnego poradnictwa obywatelskiego oraz edukacji prawnej </w:t>
      </w:r>
      <w:r w:rsidR="006C34A0">
        <w:rPr>
          <w:rFonts w:ascii="Neo Sans Pro" w:hAnsi="Neo Sans Pro" w:cs="Neo Sans Pro Cyr CE"/>
          <w:snapToGrid w:val="0"/>
          <w:lang w:eastAsia="pl-PL"/>
        </w:rPr>
        <w:t>oraz bezpieczne przechowywanie dokumentów.</w:t>
      </w:r>
    </w:p>
    <w:p w14:paraId="63A63F46" w14:textId="77777777" w:rsidR="00E64A38" w:rsidRPr="009B4181" w:rsidRDefault="00E64A38" w:rsidP="00E64A38">
      <w:pPr>
        <w:numPr>
          <w:ilvl w:val="0"/>
          <w:numId w:val="3"/>
        </w:numPr>
        <w:tabs>
          <w:tab w:val="clear" w:pos="817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Times New Roman"/>
          <w:lang w:eastAsia="pl-PL"/>
        </w:rPr>
      </w:pPr>
      <w:r w:rsidRPr="009B4181">
        <w:rPr>
          <w:rFonts w:ascii="Neo Sans Pro" w:hAnsi="Neo Sans Pro" w:cs="Times New Roman"/>
          <w:lang w:eastAsia="pl-PL"/>
        </w:rPr>
        <w:t xml:space="preserve">W przypadku obowiązywania stanu zagrożenia epidemicznego, stanu epidemii albo wprowadzenia stanu nadzwyczajnego, udzielanie nieodpłatnej pomocy prawnej lub świadczenie nieodpłatnego poradnictwa obywatelskiego może odbywać się </w:t>
      </w:r>
      <w:r w:rsidR="009B4181">
        <w:rPr>
          <w:rFonts w:ascii="Neo Sans Pro" w:hAnsi="Neo Sans Pro" w:cs="Times New Roman"/>
          <w:lang w:eastAsia="pl-PL"/>
        </w:rPr>
        <w:t xml:space="preserve">                                 </w:t>
      </w:r>
      <w:r w:rsidRPr="009B4181">
        <w:rPr>
          <w:rFonts w:ascii="Neo Sans Pro" w:hAnsi="Neo Sans Pro" w:cs="Times New Roman"/>
          <w:lang w:eastAsia="pl-PL"/>
        </w:rPr>
        <w:t>za pośrednictwem środków porozumiewania się na odległość oraz poza lokalem punktu do czasu powiadomienia przez Gminę Miasta Radom podmiotu/ów, z którym zostanie zawarta umowa zlecająca realizację zadania, o rozpoczęciu jego wykonywania w lokalach punktów.</w:t>
      </w:r>
      <w:r w:rsidRPr="009B4181">
        <w:rPr>
          <w:rFonts w:ascii="Neo Sans Pro" w:hAnsi="Neo Sans Pro" w:cs="Times New Roman"/>
          <w:lang w:eastAsia="pl-PL"/>
        </w:rPr>
        <w:br/>
        <w:t xml:space="preserve">Do świadczenia pomocy za pośrednictwem środków porozumiewania się na odległość oraz poza lokalem punktu stosuje się odpowiednio przepisy mające zastosowanie do osób, </w:t>
      </w:r>
      <w:r w:rsidR="009B4181">
        <w:rPr>
          <w:rFonts w:ascii="Neo Sans Pro" w:hAnsi="Neo Sans Pro" w:cs="Times New Roman"/>
          <w:lang w:eastAsia="pl-PL"/>
        </w:rPr>
        <w:t xml:space="preserve">                     </w:t>
      </w:r>
      <w:r w:rsidRPr="009B4181">
        <w:rPr>
          <w:rFonts w:ascii="Neo Sans Pro" w:hAnsi="Neo Sans Pro" w:cs="Times New Roman"/>
          <w:lang w:eastAsia="pl-PL"/>
        </w:rPr>
        <w:t>o których mowa w art. 8 ust. 8 ustawy.</w:t>
      </w:r>
    </w:p>
    <w:p w14:paraId="7BD6595C" w14:textId="77777777" w:rsidR="002138BF" w:rsidRPr="009B4181" w:rsidRDefault="002138BF" w:rsidP="00E64A38">
      <w:pPr>
        <w:numPr>
          <w:ilvl w:val="0"/>
          <w:numId w:val="3"/>
        </w:numPr>
        <w:tabs>
          <w:tab w:val="clear" w:pos="817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Times New Roman"/>
          <w:lang w:eastAsia="pl-PL"/>
        </w:rPr>
      </w:pPr>
      <w:r w:rsidRPr="009B4181">
        <w:rPr>
          <w:rFonts w:ascii="Neo Sans Pro" w:hAnsi="Neo Sans Pro" w:cs="Times New Roman"/>
          <w:lang w:eastAsia="pl-PL"/>
        </w:rPr>
        <w:t>W sytuacji stacjonarnego udzielania porad prawnych w okresie obowiązywania stanu zagrożenia epidemicznego, stanu epidemii albo wprowadzenia stanu nadzwyczajnego lokal</w:t>
      </w:r>
      <w:r w:rsidR="00E2586A">
        <w:rPr>
          <w:rFonts w:ascii="Neo Sans Pro" w:hAnsi="Neo Sans Pro" w:cs="Times New Roman"/>
          <w:lang w:eastAsia="pl-PL"/>
        </w:rPr>
        <w:t>e</w:t>
      </w:r>
      <w:r w:rsidRPr="009B4181">
        <w:rPr>
          <w:rFonts w:ascii="Neo Sans Pro" w:hAnsi="Neo Sans Pro" w:cs="Times New Roman"/>
          <w:lang w:eastAsia="pl-PL"/>
        </w:rPr>
        <w:t>, w który</w:t>
      </w:r>
      <w:r w:rsidR="00E2586A">
        <w:rPr>
          <w:rFonts w:ascii="Neo Sans Pro" w:hAnsi="Neo Sans Pro" w:cs="Times New Roman"/>
          <w:lang w:eastAsia="pl-PL"/>
        </w:rPr>
        <w:t>ch</w:t>
      </w:r>
      <w:r w:rsidRPr="009B4181">
        <w:rPr>
          <w:rFonts w:ascii="Neo Sans Pro" w:hAnsi="Neo Sans Pro" w:cs="Times New Roman"/>
          <w:lang w:eastAsia="pl-PL"/>
        </w:rPr>
        <w:t xml:space="preserve"> udzielan</w:t>
      </w:r>
      <w:r w:rsidR="00E2586A">
        <w:rPr>
          <w:rFonts w:ascii="Neo Sans Pro" w:hAnsi="Neo Sans Pro" w:cs="Times New Roman"/>
          <w:lang w:eastAsia="pl-PL"/>
        </w:rPr>
        <w:t>a</w:t>
      </w:r>
      <w:r w:rsidRPr="009B4181">
        <w:rPr>
          <w:rFonts w:ascii="Neo Sans Pro" w:hAnsi="Neo Sans Pro" w:cs="Times New Roman"/>
          <w:lang w:eastAsia="pl-PL"/>
        </w:rPr>
        <w:t xml:space="preserve"> będ</w:t>
      </w:r>
      <w:r w:rsidR="00E2586A">
        <w:rPr>
          <w:rFonts w:ascii="Neo Sans Pro" w:hAnsi="Neo Sans Pro" w:cs="Times New Roman"/>
          <w:lang w:eastAsia="pl-PL"/>
        </w:rPr>
        <w:t>zie</w:t>
      </w:r>
      <w:r w:rsidRPr="009B4181">
        <w:rPr>
          <w:rFonts w:ascii="Neo Sans Pro" w:hAnsi="Neo Sans Pro" w:cs="Times New Roman"/>
          <w:lang w:eastAsia="pl-PL"/>
        </w:rPr>
        <w:t xml:space="preserve"> nieodpłatna pomoc prawna lub świadczone nieodpłatne poradnictwo obywatelskie wyposażone zostaną zgodnie z zaleceniami Głównego Inspektora Sanitarnego lub służb właściwych do podjęcia decyzji.</w:t>
      </w:r>
    </w:p>
    <w:p w14:paraId="692F2511" w14:textId="77777777" w:rsidR="00625735" w:rsidRPr="00625735" w:rsidRDefault="00625735" w:rsidP="00BB3871">
      <w:pPr>
        <w:numPr>
          <w:ilvl w:val="0"/>
          <w:numId w:val="3"/>
        </w:numPr>
        <w:tabs>
          <w:tab w:val="left" w:pos="360"/>
          <w:tab w:val="num" w:pos="567"/>
        </w:tabs>
        <w:spacing w:after="0" w:line="240" w:lineRule="auto"/>
        <w:ind w:left="360"/>
        <w:jc w:val="both"/>
        <w:rPr>
          <w:rFonts w:ascii="Neo Sans Pro" w:hAnsi="Neo Sans Pro" w:cs="Neo Sans Pro"/>
          <w:b/>
          <w:bCs/>
          <w:u w:val="single"/>
          <w:lang w:eastAsia="pl-PL"/>
        </w:rPr>
      </w:pPr>
      <w:r w:rsidRPr="00C61CEF">
        <w:rPr>
          <w:rFonts w:ascii="Neo Sans Pro" w:hAnsi="Neo Sans Pro" w:cs="Neo Sans Pro Cyr CE"/>
          <w:snapToGrid w:val="0"/>
          <w:lang w:eastAsia="pl-PL"/>
        </w:rPr>
        <w:t xml:space="preserve">Wysokość dotacji przeznaczonej na jeden punkt wynosi  </w:t>
      </w:r>
      <w:r w:rsidR="00E05851">
        <w:rPr>
          <w:rFonts w:ascii="Neo Sans Pro" w:hAnsi="Neo Sans Pro" w:cs="Neo Sans Pro"/>
        </w:rPr>
        <w:t>64</w:t>
      </w:r>
      <w:r w:rsidRPr="00C61CEF">
        <w:rPr>
          <w:rFonts w:ascii="Neo Sans Pro" w:hAnsi="Neo Sans Pro" w:cs="Neo Sans Pro"/>
        </w:rPr>
        <w:t xml:space="preserve"> </w:t>
      </w:r>
      <w:r w:rsidR="00E05851">
        <w:rPr>
          <w:rFonts w:ascii="Neo Sans Pro" w:hAnsi="Neo Sans Pro" w:cs="Neo Sans Pro"/>
        </w:rPr>
        <w:t>020</w:t>
      </w:r>
      <w:r w:rsidRPr="00C61CEF">
        <w:rPr>
          <w:rFonts w:ascii="Neo Sans Pro" w:hAnsi="Neo Sans Pro" w:cs="Neo Sans Pro"/>
        </w:rPr>
        <w:t xml:space="preserve">,00 zł. rocznie, w tym na edukację prawną 3 </w:t>
      </w:r>
      <w:r w:rsidR="00E05851">
        <w:rPr>
          <w:rFonts w:ascii="Neo Sans Pro" w:hAnsi="Neo Sans Pro" w:cs="Neo Sans Pro"/>
        </w:rPr>
        <w:t>9</w:t>
      </w:r>
      <w:r w:rsidRPr="00C61CEF">
        <w:rPr>
          <w:rFonts w:ascii="Neo Sans Pro" w:hAnsi="Neo Sans Pro" w:cs="Neo Sans Pro"/>
        </w:rPr>
        <w:t>6</w:t>
      </w:r>
      <w:r w:rsidR="00E05851">
        <w:rPr>
          <w:rFonts w:ascii="Neo Sans Pro" w:hAnsi="Neo Sans Pro" w:cs="Neo Sans Pro"/>
        </w:rPr>
        <w:t>0</w:t>
      </w:r>
      <w:r w:rsidRPr="00C61CEF">
        <w:rPr>
          <w:rFonts w:ascii="Neo Sans Pro" w:hAnsi="Neo Sans Pro" w:cs="Neo Sans Pro"/>
        </w:rPr>
        <w:t>,00 zł.</w:t>
      </w:r>
      <w:r>
        <w:rPr>
          <w:rFonts w:ascii="Neo Sans Pro" w:hAnsi="Neo Sans Pro" w:cs="Neo Sans Pro"/>
        </w:rPr>
        <w:t xml:space="preserve"> </w:t>
      </w:r>
      <w:r w:rsidRPr="00C61CEF">
        <w:rPr>
          <w:rFonts w:ascii="Neo Sans Pro" w:hAnsi="Neo Sans Pro" w:cs="Neo Sans Pro"/>
        </w:rPr>
        <w:t xml:space="preserve"> </w:t>
      </w:r>
    </w:p>
    <w:p w14:paraId="50ADE6C0" w14:textId="77777777" w:rsidR="00C61CEF" w:rsidRPr="00C61CEF" w:rsidRDefault="00C61CEF" w:rsidP="00C61CEF">
      <w:pPr>
        <w:numPr>
          <w:ilvl w:val="0"/>
          <w:numId w:val="3"/>
        </w:numPr>
        <w:tabs>
          <w:tab w:val="left" w:pos="360"/>
          <w:tab w:val="num" w:pos="567"/>
        </w:tabs>
        <w:spacing w:after="0" w:line="240" w:lineRule="auto"/>
        <w:ind w:left="360"/>
        <w:jc w:val="both"/>
        <w:rPr>
          <w:rFonts w:ascii="Neo Sans Pro" w:hAnsi="Neo Sans Pro" w:cs="Neo Sans Pro"/>
          <w:b/>
          <w:bCs/>
          <w:u w:val="single"/>
          <w:lang w:eastAsia="pl-PL"/>
        </w:rPr>
      </w:pPr>
      <w:r w:rsidRPr="00C61CEF">
        <w:rPr>
          <w:rFonts w:ascii="Neo Sans Pro" w:hAnsi="Neo Sans Pro" w:cs="Neo Sans Pro"/>
          <w:bCs/>
          <w:lang w:eastAsia="pl-PL"/>
        </w:rPr>
        <w:t xml:space="preserve">Dotację na realizację zadania otrzymują oferenci, których oferty zostaną uznane </w:t>
      </w:r>
      <w:r w:rsidRPr="00C61CEF">
        <w:rPr>
          <w:rFonts w:ascii="Neo Sans Pro" w:hAnsi="Neo Sans Pro" w:cs="Neo Sans Pro"/>
          <w:bCs/>
          <w:lang w:eastAsia="pl-PL"/>
        </w:rPr>
        <w:br/>
        <w:t>za najkorzystniejsze i wybrane w niniejszym postępowaniu konkursowym.</w:t>
      </w:r>
    </w:p>
    <w:p w14:paraId="3A7A2AF8" w14:textId="77777777" w:rsidR="00C61CEF" w:rsidRPr="00C61CEF" w:rsidRDefault="00C61CEF" w:rsidP="00C61CEF">
      <w:pPr>
        <w:numPr>
          <w:ilvl w:val="0"/>
          <w:numId w:val="3"/>
        </w:numPr>
        <w:tabs>
          <w:tab w:val="left" w:pos="360"/>
          <w:tab w:val="num" w:pos="567"/>
        </w:tabs>
        <w:spacing w:after="0" w:line="240" w:lineRule="auto"/>
        <w:ind w:left="360"/>
        <w:jc w:val="both"/>
        <w:rPr>
          <w:rFonts w:ascii="Neo Sans Pro" w:hAnsi="Neo Sans Pro" w:cs="Neo Sans Pro"/>
          <w:b/>
          <w:bCs/>
          <w:u w:val="single"/>
          <w:lang w:eastAsia="pl-PL"/>
        </w:rPr>
      </w:pPr>
      <w:r w:rsidRPr="00C61CEF">
        <w:rPr>
          <w:rFonts w:ascii="Neo Sans Pro" w:hAnsi="Neo Sans Pro" w:cs="Neo Sans Pro"/>
          <w:lang w:eastAsia="pl-PL"/>
        </w:rPr>
        <w:t xml:space="preserve">Dotacja jest przeznaczona na </w:t>
      </w:r>
      <w:r w:rsidRPr="00C61CEF">
        <w:rPr>
          <w:rFonts w:ascii="Neo Sans Pro" w:hAnsi="Neo Sans Pro" w:cs="Neo Sans Pro"/>
          <w:b/>
          <w:bCs/>
          <w:lang w:eastAsia="pl-PL"/>
        </w:rPr>
        <w:t>powierzenie</w:t>
      </w:r>
      <w:r w:rsidRPr="00C61CEF">
        <w:rPr>
          <w:rFonts w:ascii="Neo Sans Pro" w:hAnsi="Neo Sans Pro" w:cs="Neo Sans Pro Cyr Cyr"/>
          <w:lang w:eastAsia="pl-PL"/>
        </w:rPr>
        <w:t xml:space="preserve"> zadania, o którym mowa </w:t>
      </w:r>
      <w:r w:rsidRPr="00C61CEF">
        <w:rPr>
          <w:rFonts w:ascii="Neo Sans Pro" w:hAnsi="Neo Sans Pro" w:cs="Neo Sans Pro Cyr CE"/>
          <w:lang w:eastAsia="pl-PL"/>
        </w:rPr>
        <w:t xml:space="preserve">w ogłoszeniu konkursowym. </w:t>
      </w:r>
    </w:p>
    <w:p w14:paraId="7BCF300D" w14:textId="77777777" w:rsidR="00C61CEF" w:rsidRPr="00C61CEF" w:rsidRDefault="00C61CEF" w:rsidP="00C61CEF">
      <w:pPr>
        <w:numPr>
          <w:ilvl w:val="0"/>
          <w:numId w:val="3"/>
        </w:numPr>
        <w:tabs>
          <w:tab w:val="left" w:pos="360"/>
          <w:tab w:val="num" w:pos="567"/>
        </w:tabs>
        <w:spacing w:after="0" w:line="240" w:lineRule="auto"/>
        <w:ind w:left="360"/>
        <w:jc w:val="both"/>
        <w:rPr>
          <w:rFonts w:ascii="Neo Sans Pro" w:hAnsi="Neo Sans Pro" w:cs="Neo Sans Pro"/>
          <w:b/>
          <w:bCs/>
          <w:u w:val="single"/>
          <w:lang w:eastAsia="pl-PL"/>
        </w:rPr>
      </w:pPr>
      <w:r w:rsidRPr="00C61CEF">
        <w:rPr>
          <w:rFonts w:ascii="Neo Sans Pro" w:hAnsi="Neo Sans Pro" w:cs="Neo Sans Pro Cyr CE"/>
          <w:lang w:eastAsia="pl-PL"/>
        </w:rPr>
        <w:t>Złożenie oferty</w:t>
      </w:r>
      <w:r w:rsidRPr="00C61CEF">
        <w:rPr>
          <w:rFonts w:ascii="Neo Sans Pro" w:hAnsi="Neo Sans Pro" w:cs="Neo Sans Pro"/>
          <w:lang w:eastAsia="pl-PL"/>
        </w:rPr>
        <w:t xml:space="preserve"> nie jest równoznaczne z przyznaniem dotacji.</w:t>
      </w:r>
    </w:p>
    <w:p w14:paraId="56735942" w14:textId="77777777" w:rsidR="00C61CEF" w:rsidRPr="00C61CEF" w:rsidRDefault="00C61CEF" w:rsidP="00C61CEF">
      <w:pPr>
        <w:numPr>
          <w:ilvl w:val="0"/>
          <w:numId w:val="3"/>
        </w:numPr>
        <w:tabs>
          <w:tab w:val="left" w:pos="360"/>
          <w:tab w:val="num" w:pos="567"/>
        </w:tabs>
        <w:spacing w:after="0" w:line="240" w:lineRule="auto"/>
        <w:ind w:left="360"/>
        <w:jc w:val="both"/>
        <w:rPr>
          <w:rFonts w:ascii="Neo Sans Pro" w:hAnsi="Neo Sans Pro" w:cs="Neo Sans Pro"/>
          <w:b/>
          <w:bCs/>
          <w:u w:val="single"/>
          <w:lang w:eastAsia="pl-PL"/>
        </w:rPr>
      </w:pPr>
      <w:r w:rsidRPr="00C61CEF">
        <w:rPr>
          <w:rFonts w:ascii="Neo Sans Pro" w:hAnsi="Neo Sans Pro" w:cs="Neo Sans Pro Cyr CE"/>
          <w:lang w:eastAsia="pl-PL"/>
        </w:rPr>
        <w:t xml:space="preserve">Szczegółowe warunki realizacji, </w:t>
      </w:r>
      <w:r w:rsidRPr="00C61CEF">
        <w:rPr>
          <w:rFonts w:ascii="Neo Sans Pro" w:hAnsi="Neo Sans Pro" w:cs="Neo Sans Pro"/>
          <w:bCs/>
          <w:lang w:eastAsia="pl-PL"/>
        </w:rPr>
        <w:t>finansowania</w:t>
      </w:r>
      <w:r w:rsidRPr="00C61CEF">
        <w:rPr>
          <w:rFonts w:ascii="Neo Sans Pro" w:hAnsi="Neo Sans Pro" w:cs="Neo Sans Pro"/>
          <w:b/>
          <w:bCs/>
          <w:lang w:eastAsia="pl-PL"/>
        </w:rPr>
        <w:t xml:space="preserve"> </w:t>
      </w:r>
      <w:r w:rsidRPr="00C61CEF">
        <w:rPr>
          <w:rFonts w:ascii="Neo Sans Pro" w:hAnsi="Neo Sans Pro" w:cs="Neo Sans Pro Cyr CE"/>
          <w:lang w:eastAsia="pl-PL"/>
        </w:rPr>
        <w:t xml:space="preserve">zadania reguluje umowa zawarta pomiędzy Gminą Miasta </w:t>
      </w:r>
      <w:r w:rsidRPr="00C61CEF">
        <w:rPr>
          <w:rFonts w:ascii="Neo Sans Pro" w:hAnsi="Neo Sans Pro" w:cs="Neo Sans Pro"/>
          <w:lang w:eastAsia="pl-PL"/>
        </w:rPr>
        <w:t>Radomia a oferentem.</w:t>
      </w:r>
    </w:p>
    <w:p w14:paraId="2234209B" w14:textId="77777777" w:rsidR="00C61CEF" w:rsidRPr="00625735" w:rsidRDefault="00C61CEF" w:rsidP="00625735">
      <w:pPr>
        <w:numPr>
          <w:ilvl w:val="0"/>
          <w:numId w:val="3"/>
        </w:numPr>
        <w:tabs>
          <w:tab w:val="left" w:pos="360"/>
          <w:tab w:val="num" w:pos="567"/>
        </w:tabs>
        <w:spacing w:after="0" w:line="240" w:lineRule="auto"/>
        <w:ind w:left="360"/>
        <w:jc w:val="both"/>
        <w:rPr>
          <w:rFonts w:ascii="Neo Sans Pro" w:hAnsi="Neo Sans Pro" w:cs="Neo Sans Pro"/>
          <w:b/>
          <w:bCs/>
          <w:u w:val="single"/>
          <w:lang w:eastAsia="pl-PL"/>
        </w:rPr>
      </w:pPr>
      <w:r w:rsidRPr="00C61CEF">
        <w:rPr>
          <w:rFonts w:ascii="Neo Sans Pro" w:hAnsi="Neo Sans Pro" w:cs="Neo Sans Pro Cyr CE"/>
          <w:lang w:eastAsia="pl-PL"/>
        </w:rPr>
        <w:t xml:space="preserve">Prawa i obowiązki dotyczące realizacji zadania nie mogą być przenoszone na inne podmioty bądź jednostki. </w:t>
      </w:r>
    </w:p>
    <w:p w14:paraId="44D395CD" w14:textId="19C5FB38" w:rsidR="00A92A1D" w:rsidRPr="00AA3140" w:rsidRDefault="00A92A1D" w:rsidP="00AA3140">
      <w:pPr>
        <w:numPr>
          <w:ilvl w:val="0"/>
          <w:numId w:val="3"/>
        </w:numPr>
        <w:tabs>
          <w:tab w:val="clear" w:pos="817"/>
          <w:tab w:val="num" w:pos="360"/>
          <w:tab w:val="left" w:pos="540"/>
        </w:tabs>
        <w:spacing w:after="0" w:line="240" w:lineRule="auto"/>
        <w:ind w:left="360"/>
        <w:jc w:val="both"/>
        <w:rPr>
          <w:rFonts w:ascii="Neo Sans Pro" w:hAnsi="Neo Sans Pro" w:cs="Arial"/>
          <w:shd w:val="clear" w:color="auto" w:fill="FFFFFF"/>
        </w:rPr>
      </w:pPr>
      <w:r w:rsidRPr="00AA3140">
        <w:rPr>
          <w:rFonts w:ascii="Neo Sans Pro" w:hAnsi="Neo Sans Pro" w:cs="Times New Roman"/>
        </w:rPr>
        <w:t xml:space="preserve">W przypadku, gdy liczba osób uprawnionych, którym ma zostać udzielona nieodpłatna pomoc prawna lub świadczone nieodpłatne poradnictwo obywatelskie, uniemożliwia sprawne umawianie terminów wizyt w punktach na obszarze danego powiatu, czas trwania dyżuru może ulec wydłużeniu do co najmniej 5 godzin dziennie we wszystkich punktach na obszarze </w:t>
      </w:r>
      <w:r w:rsidR="00123693">
        <w:rPr>
          <w:rFonts w:ascii="Neo Sans Pro" w:hAnsi="Neo Sans Pro" w:cs="Times New Roman"/>
        </w:rPr>
        <w:t>Miasta Radomia</w:t>
      </w:r>
      <w:r w:rsidRPr="00AA3140">
        <w:rPr>
          <w:rFonts w:ascii="Neo Sans Pro" w:hAnsi="Neo Sans Pro" w:cs="Times New Roman"/>
        </w:rPr>
        <w:t xml:space="preserve">. Wydłużenie czasu trwania dyżuru następuje na pisemne żądanie </w:t>
      </w:r>
      <w:r w:rsidR="00AA3140">
        <w:rPr>
          <w:rFonts w:ascii="Neo Sans Pro" w:hAnsi="Neo Sans Pro" w:cs="Times New Roman"/>
        </w:rPr>
        <w:t>Prezydenta Miasta Radomia</w:t>
      </w:r>
      <w:r w:rsidRPr="00AA3140">
        <w:rPr>
          <w:rFonts w:ascii="Neo Sans Pro" w:hAnsi="Neo Sans Pro" w:cs="Times New Roman"/>
        </w:rPr>
        <w:t>. Możliwość wydłużenia czasu trwania dyżuru może nastąpić w trakcie całego  roku. Wydłużenie czasu trwania dyżuru nie powoduje zwiększenia środków przeznaczonych na realizację zadania w 20</w:t>
      </w:r>
      <w:r w:rsidR="00EA1D51">
        <w:rPr>
          <w:rFonts w:ascii="Neo Sans Pro" w:hAnsi="Neo Sans Pro" w:cs="Times New Roman"/>
        </w:rPr>
        <w:t>2</w:t>
      </w:r>
      <w:r w:rsidR="00865563">
        <w:rPr>
          <w:rFonts w:ascii="Neo Sans Pro" w:hAnsi="Neo Sans Pro" w:cs="Times New Roman"/>
        </w:rPr>
        <w:t>2</w:t>
      </w:r>
      <w:r w:rsidRPr="00AA3140">
        <w:rPr>
          <w:rFonts w:ascii="Neo Sans Pro" w:hAnsi="Neo Sans Pro" w:cs="Times New Roman"/>
        </w:rPr>
        <w:t xml:space="preserve"> roku.</w:t>
      </w:r>
    </w:p>
    <w:p w14:paraId="0426BBDC" w14:textId="77777777" w:rsidR="00AA3140" w:rsidRPr="00AA3140" w:rsidRDefault="00A92A1D" w:rsidP="00AA3140">
      <w:pPr>
        <w:numPr>
          <w:ilvl w:val="0"/>
          <w:numId w:val="3"/>
        </w:numPr>
        <w:tabs>
          <w:tab w:val="clear" w:pos="817"/>
          <w:tab w:val="num" w:pos="360"/>
          <w:tab w:val="left" w:pos="540"/>
        </w:tabs>
        <w:spacing w:after="0" w:line="240" w:lineRule="auto"/>
        <w:ind w:left="360"/>
        <w:jc w:val="both"/>
        <w:rPr>
          <w:rFonts w:ascii="Neo Sans Pro" w:hAnsi="Neo Sans Pro" w:cs="Arial"/>
          <w:shd w:val="clear" w:color="auto" w:fill="FFFFFF"/>
        </w:rPr>
      </w:pPr>
      <w:r w:rsidRPr="00AA3140">
        <w:rPr>
          <w:rFonts w:ascii="Neo Sans Pro" w:hAnsi="Neo Sans Pro" w:cs="Times New Roman"/>
        </w:rPr>
        <w:t xml:space="preserve">Osobom ze znaczną niepełnosprawnością ruchową, które nie mogą stawić się w punkcie osobiście oraz osobom doświadczającym trudności w komunikowaniu się, o których mowa w ustawie z dnia 19 sierpnia 2011 r. o języku migowym i innych środkach komunikowania </w:t>
      </w:r>
      <w:r w:rsidRPr="00865563">
        <w:rPr>
          <w:rFonts w:ascii="Neo Sans Pro" w:hAnsi="Neo Sans Pro" w:cs="Times New Roman"/>
        </w:rPr>
        <w:t>się (t. j. Dz. U. z 2017 r., poz. 1824),</w:t>
      </w:r>
      <w:r w:rsidRPr="00E4100C">
        <w:rPr>
          <w:rFonts w:ascii="Neo Sans Pro" w:hAnsi="Neo Sans Pro" w:cs="Times New Roman"/>
        </w:rPr>
        <w:t xml:space="preserve"> może być udzielana nieodpłatna pomoc prawna lub świadczone nieodp</w:t>
      </w:r>
      <w:r w:rsidR="00123693" w:rsidRPr="00E4100C">
        <w:rPr>
          <w:rFonts w:ascii="Neo Sans Pro" w:hAnsi="Neo Sans Pro" w:cs="Times New Roman"/>
        </w:rPr>
        <w:t>łatne poradnictwo obywatelskie</w:t>
      </w:r>
      <w:r w:rsidR="00123693">
        <w:rPr>
          <w:rFonts w:ascii="Neo Sans Pro" w:hAnsi="Neo Sans Pro" w:cs="Times New Roman"/>
        </w:rPr>
        <w:t xml:space="preserve">, </w:t>
      </w:r>
      <w:r w:rsidRPr="00AA3140">
        <w:rPr>
          <w:rFonts w:ascii="Neo Sans Pro" w:hAnsi="Neo Sans Pro" w:cs="Times New Roman"/>
        </w:rPr>
        <w:t xml:space="preserve">także poza punktem albo za pośrednictwem środków porozumiewania się na odległość. Udzielanie nieodpłatnej pomocy prawnej lub świadczenia nieodpłatnego poradnictwa obywatelskiego w sytuacji, </w:t>
      </w:r>
      <w:r w:rsidR="00123693">
        <w:rPr>
          <w:rFonts w:ascii="Neo Sans Pro" w:hAnsi="Neo Sans Pro" w:cs="Times New Roman"/>
        </w:rPr>
        <w:t xml:space="preserve">  </w:t>
      </w:r>
      <w:r w:rsidRPr="00AA3140">
        <w:rPr>
          <w:rFonts w:ascii="Neo Sans Pro" w:hAnsi="Neo Sans Pro" w:cs="Times New Roman"/>
        </w:rPr>
        <w:t>o której mowa wyżej nie powoduje zwiększenia środków przeznaczonych na realizację zadania w danym roku.</w:t>
      </w:r>
    </w:p>
    <w:p w14:paraId="5D0186FD" w14:textId="108B35AC" w:rsidR="00A929DF" w:rsidRPr="00C61CEF" w:rsidRDefault="00A92A1D" w:rsidP="005A3A76">
      <w:pPr>
        <w:numPr>
          <w:ilvl w:val="0"/>
          <w:numId w:val="3"/>
        </w:numPr>
        <w:tabs>
          <w:tab w:val="clear" w:pos="817"/>
          <w:tab w:val="num" w:pos="360"/>
          <w:tab w:val="left" w:pos="540"/>
        </w:tabs>
        <w:spacing w:after="0" w:line="240" w:lineRule="auto"/>
        <w:ind w:left="360"/>
        <w:jc w:val="both"/>
        <w:rPr>
          <w:rFonts w:ascii="Neo Sans Pro" w:hAnsi="Neo Sans Pro" w:cs="Arial"/>
          <w:shd w:val="clear" w:color="auto" w:fill="FFFFFF"/>
        </w:rPr>
      </w:pPr>
      <w:r w:rsidRPr="00AA3140">
        <w:rPr>
          <w:rFonts w:ascii="Neo Sans Pro" w:hAnsi="Neo Sans Pro" w:cs="Times New Roman"/>
        </w:rPr>
        <w:t xml:space="preserve"> </w:t>
      </w:r>
      <w:r w:rsidR="00AA3140" w:rsidRPr="00AA3140">
        <w:rPr>
          <w:rFonts w:ascii="Neo Sans Pro" w:hAnsi="Neo Sans Pro" w:cs="Times New Roman"/>
        </w:rPr>
        <w:t>W ramach umowy, organizacji pozarządowej zostanie powierzone jednocześnie zadanie z zakresu edukacji prawnej, realizowane w związku z problemami zgłaszanymi w trakcie udzielania nieodpłatnej pomocy prawnej lub świadczenia nieodpłatnego poradnictwa obywatelskiego, w wymiarze</w:t>
      </w:r>
      <w:r w:rsidR="00123693">
        <w:rPr>
          <w:rFonts w:ascii="Neo Sans Pro" w:hAnsi="Neo Sans Pro" w:cs="Times New Roman"/>
        </w:rPr>
        <w:t>,</w:t>
      </w:r>
      <w:r w:rsidR="00AA3140" w:rsidRPr="00AA3140">
        <w:rPr>
          <w:rFonts w:ascii="Neo Sans Pro" w:hAnsi="Neo Sans Pro" w:cs="Times New Roman"/>
        </w:rPr>
        <w:t xml:space="preserve"> co najmniej jednego zadania na rok</w:t>
      </w:r>
      <w:r w:rsidR="00123693">
        <w:rPr>
          <w:rFonts w:ascii="Neo Sans Pro" w:hAnsi="Neo Sans Pro" w:cs="Times New Roman"/>
        </w:rPr>
        <w:t>,</w:t>
      </w:r>
      <w:r w:rsidR="00AA3140" w:rsidRPr="00AA3140">
        <w:rPr>
          <w:rFonts w:ascii="Neo Sans Pro" w:hAnsi="Neo Sans Pro" w:cs="Times New Roman"/>
        </w:rPr>
        <w:t xml:space="preserve"> na każdy punkt, w szczególności w formach, o których mowa w art. 3b ust. 2 ustawy o nieodpłatnej pomocy prawnej, nieodpłatnym poradnictwie obywatelskim oraz edukacji prawnej</w:t>
      </w:r>
      <w:r w:rsidR="00AA3140" w:rsidRPr="00AA3140">
        <w:rPr>
          <w:rFonts w:ascii="Neo Sans Pro" w:hAnsi="Neo Sans Pro" w:cs="Times New Roman"/>
          <w:color w:val="00B0F0"/>
        </w:rPr>
        <w:t>.</w:t>
      </w:r>
      <w:r w:rsidR="00AA3140" w:rsidRPr="00AA3140">
        <w:rPr>
          <w:rFonts w:ascii="Neo Sans Pro" w:hAnsi="Neo Sans Pro" w:cs="Times New Roman"/>
        </w:rPr>
        <w:t xml:space="preserve"> W umowie </w:t>
      </w:r>
      <w:r w:rsidR="00AA3140">
        <w:rPr>
          <w:rFonts w:ascii="Neo Sans Pro" w:hAnsi="Neo Sans Pro" w:cs="Times New Roman"/>
        </w:rPr>
        <w:t>Prezydent Miasta Radomia</w:t>
      </w:r>
      <w:r w:rsidR="00AA3140" w:rsidRPr="00AA3140">
        <w:rPr>
          <w:rFonts w:ascii="Neo Sans Pro" w:hAnsi="Neo Sans Pro" w:cs="Times New Roman"/>
        </w:rPr>
        <w:t xml:space="preserve"> określi formy realizacji zadań z zakresu edukacji prawnej</w:t>
      </w:r>
      <w:r w:rsidR="00C61CEF">
        <w:rPr>
          <w:rFonts w:ascii="Neo Sans Pro" w:hAnsi="Neo Sans Pro" w:cs="Times New Roman"/>
        </w:rPr>
        <w:t>.</w:t>
      </w:r>
      <w:r w:rsidR="001A2277">
        <w:rPr>
          <w:rFonts w:ascii="Neo Sans Pro" w:hAnsi="Neo Sans Pro" w:cs="Times New Roman"/>
        </w:rPr>
        <w:t xml:space="preserve"> </w:t>
      </w:r>
    </w:p>
    <w:p w14:paraId="1EA48E39" w14:textId="77777777" w:rsidR="00EC48D3" w:rsidRDefault="00EC48D3" w:rsidP="005A3A76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 CE"/>
          <w:b/>
          <w:bCs/>
          <w:snapToGrid w:val="0"/>
          <w:color w:val="003366"/>
          <w:lang w:eastAsia="pl-PL"/>
        </w:rPr>
      </w:pPr>
    </w:p>
    <w:p w14:paraId="29F0F348" w14:textId="77777777" w:rsidR="00C0345D" w:rsidRPr="005A3A76" w:rsidRDefault="00C61CEF" w:rsidP="005A3A7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292929"/>
          <w:sz w:val="20"/>
          <w:szCs w:val="20"/>
          <w:shd w:val="clear" w:color="auto" w:fill="FFFFFF"/>
        </w:rPr>
      </w:pPr>
      <w:r>
        <w:rPr>
          <w:rFonts w:ascii="Neo Sans Pro" w:hAnsi="Neo Sans Pro" w:cs="Neo Sans Pro Cyr CE"/>
          <w:b/>
          <w:bCs/>
          <w:snapToGrid w:val="0"/>
          <w:color w:val="003366"/>
          <w:lang w:eastAsia="pl-PL"/>
        </w:rPr>
        <w:lastRenderedPageBreak/>
        <w:t>IV</w:t>
      </w:r>
      <w:r w:rsidR="005A3A76" w:rsidRPr="005A3A76">
        <w:rPr>
          <w:rFonts w:ascii="Neo Sans Pro" w:hAnsi="Neo Sans Pro" w:cs="Neo Sans Pro Cyr CE"/>
          <w:b/>
          <w:bCs/>
          <w:snapToGrid w:val="0"/>
          <w:color w:val="003366"/>
          <w:lang w:eastAsia="pl-PL"/>
        </w:rPr>
        <w:t xml:space="preserve">. </w:t>
      </w:r>
      <w:r w:rsidR="00C0345D" w:rsidRPr="00E46FF8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Termin i warunki składania ofert:</w:t>
      </w:r>
    </w:p>
    <w:p w14:paraId="1BB1CB14" w14:textId="77777777" w:rsidR="00C0345D" w:rsidRPr="00E46FF8" w:rsidRDefault="00C0345D" w:rsidP="00977997">
      <w:pPr>
        <w:spacing w:after="0" w:line="240" w:lineRule="auto"/>
        <w:jc w:val="both"/>
        <w:rPr>
          <w:rFonts w:ascii="Neo Sans Pro" w:hAnsi="Neo Sans Pro" w:cs="Neo Sans Pro"/>
          <w:b/>
          <w:bCs/>
          <w:color w:val="000000"/>
          <w:u w:val="single"/>
          <w:lang w:eastAsia="pl-PL"/>
        </w:rPr>
      </w:pPr>
    </w:p>
    <w:p w14:paraId="0EC88168" w14:textId="267E5CA2" w:rsidR="00D838C7" w:rsidRPr="00625735" w:rsidRDefault="00C0345D" w:rsidP="00D838C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"/>
        </w:rPr>
      </w:pPr>
      <w:r w:rsidRPr="00D838C7">
        <w:rPr>
          <w:rFonts w:ascii="Neo Sans Pro" w:hAnsi="Neo Sans Pro"/>
          <w:snapToGrid w:val="0"/>
        </w:rPr>
        <w:t xml:space="preserve">Warunkiem przystąpienia do konkursu jest </w:t>
      </w:r>
      <w:r w:rsidR="00D838C7" w:rsidRPr="00D838C7">
        <w:rPr>
          <w:rFonts w:ascii="Neo Sans Pro" w:hAnsi="Neo Sans Pro"/>
          <w:snapToGrid w:val="0"/>
        </w:rPr>
        <w:t xml:space="preserve">wypełnienie oferty w generatorze wniosków, przesłanie jej elektronicznie za pomocą generatora oraz wydrukowanie i </w:t>
      </w:r>
      <w:r w:rsidRPr="00D838C7">
        <w:rPr>
          <w:rFonts w:ascii="Neo Sans Pro" w:hAnsi="Neo Sans Pro"/>
          <w:snapToGrid w:val="0"/>
        </w:rPr>
        <w:t xml:space="preserve">złożenie </w:t>
      </w:r>
      <w:r w:rsidR="00D838C7" w:rsidRPr="00D838C7">
        <w:rPr>
          <w:rFonts w:ascii="Neo Sans Pro" w:hAnsi="Neo Sans Pro"/>
          <w:snapToGrid w:val="0"/>
        </w:rPr>
        <w:t xml:space="preserve">jej wraz z wymaganymi załącznikami </w:t>
      </w:r>
      <w:r w:rsidRPr="00D838C7">
        <w:rPr>
          <w:rFonts w:ascii="Neo Sans Pro" w:hAnsi="Neo Sans Pro"/>
          <w:snapToGrid w:val="0"/>
        </w:rPr>
        <w:t xml:space="preserve">w terminie </w:t>
      </w:r>
      <w:r w:rsidRPr="008F04B8">
        <w:rPr>
          <w:rFonts w:ascii="Neo Sans Pro" w:hAnsi="Neo Sans Pro" w:cs="Neo Sans Pro"/>
          <w:bCs/>
          <w:snapToGrid w:val="0"/>
        </w:rPr>
        <w:t>do dnia</w:t>
      </w:r>
      <w:r w:rsidR="00780DDC" w:rsidRPr="00780DDC">
        <w:rPr>
          <w:rFonts w:ascii="Neo Sans Pro" w:hAnsi="Neo Sans Pro" w:cs="Neo Sans Pro"/>
          <w:b/>
          <w:bCs/>
          <w:snapToGrid w:val="0"/>
        </w:rPr>
        <w:t>…</w:t>
      </w:r>
      <w:r w:rsidR="00A60228">
        <w:rPr>
          <w:rFonts w:ascii="Neo Sans Pro" w:hAnsi="Neo Sans Pro" w:cs="Neo Sans Pro"/>
          <w:b/>
          <w:bCs/>
          <w:snapToGrid w:val="0"/>
        </w:rPr>
        <w:t>17 LISTOPADA</w:t>
      </w:r>
      <w:r w:rsidR="003B1F9A" w:rsidRPr="00780DDC">
        <w:rPr>
          <w:rFonts w:ascii="Neo Sans Pro" w:hAnsi="Neo Sans Pro" w:cs="Neo Sans Pro"/>
          <w:bCs/>
          <w:snapToGrid w:val="0"/>
        </w:rPr>
        <w:t xml:space="preserve"> </w:t>
      </w:r>
      <w:r w:rsidR="003B1F9A" w:rsidRPr="00780DDC">
        <w:rPr>
          <w:rFonts w:ascii="Neo Sans Pro" w:hAnsi="Neo Sans Pro" w:cs="Neo Sans Pro"/>
          <w:b/>
          <w:snapToGrid w:val="0"/>
        </w:rPr>
        <w:t>20</w:t>
      </w:r>
      <w:r w:rsidR="00E1488C" w:rsidRPr="00780DDC">
        <w:rPr>
          <w:rFonts w:ascii="Neo Sans Pro" w:hAnsi="Neo Sans Pro" w:cs="Neo Sans Pro"/>
          <w:b/>
          <w:snapToGrid w:val="0"/>
        </w:rPr>
        <w:t>2</w:t>
      </w:r>
      <w:r w:rsidR="00780DDC" w:rsidRPr="00780DDC">
        <w:rPr>
          <w:rFonts w:ascii="Neo Sans Pro" w:hAnsi="Neo Sans Pro" w:cs="Neo Sans Pro"/>
          <w:b/>
          <w:snapToGrid w:val="0"/>
        </w:rPr>
        <w:t>1</w:t>
      </w:r>
      <w:r w:rsidR="003B1F9A" w:rsidRPr="00780DDC">
        <w:rPr>
          <w:rFonts w:ascii="Neo Sans Pro" w:hAnsi="Neo Sans Pro" w:cs="Neo Sans Pro"/>
          <w:b/>
          <w:snapToGrid w:val="0"/>
        </w:rPr>
        <w:t>r</w:t>
      </w:r>
      <w:r w:rsidR="003B1F9A">
        <w:rPr>
          <w:rFonts w:ascii="Neo Sans Pro" w:hAnsi="Neo Sans Pro" w:cs="Neo Sans Pro"/>
          <w:bCs/>
          <w:snapToGrid w:val="0"/>
        </w:rPr>
        <w:t>.</w:t>
      </w:r>
      <w:r w:rsidR="00AC2080" w:rsidRPr="008F04B8">
        <w:rPr>
          <w:rFonts w:ascii="Neo Sans Pro" w:hAnsi="Neo Sans Pro" w:cs="Neo Sans Pro"/>
          <w:b/>
          <w:bCs/>
          <w:snapToGrid w:val="0"/>
        </w:rPr>
        <w:t xml:space="preserve"> </w:t>
      </w:r>
    </w:p>
    <w:p w14:paraId="3D191CAB" w14:textId="77777777" w:rsidR="00625735" w:rsidRPr="008F04B8" w:rsidRDefault="00625735" w:rsidP="00D838C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"/>
        </w:rPr>
      </w:pPr>
      <w:r w:rsidRPr="00C61CEF">
        <w:rPr>
          <w:rFonts w:ascii="Neo Sans Pro" w:hAnsi="Neo Sans Pro" w:cs="Neo Sans Pro Cyr CE"/>
          <w:lang w:eastAsia="pl-PL"/>
        </w:rPr>
        <w:t>D</w:t>
      </w:r>
      <w:r w:rsidRPr="00C61CEF">
        <w:rPr>
          <w:rFonts w:ascii="Neo Sans Pro" w:hAnsi="Neo Sans Pro" w:cs="Neo Sans Pro Cyr CE"/>
          <w:color w:val="000000"/>
          <w:lang w:eastAsia="pl-PL"/>
        </w:rPr>
        <w:t>opuszcza się stosowanie nazw własnych zadania (jako dopi</w:t>
      </w:r>
      <w:r w:rsidRPr="00C61CEF">
        <w:rPr>
          <w:rFonts w:ascii="Neo Sans Pro" w:hAnsi="Neo Sans Pro" w:cs="Neo Sans Pro"/>
          <w:color w:val="000000"/>
          <w:lang w:eastAsia="pl-PL"/>
        </w:rPr>
        <w:t>sek po tytule zadania).</w:t>
      </w:r>
    </w:p>
    <w:p w14:paraId="076D9435" w14:textId="77777777" w:rsidR="00D838C7" w:rsidRPr="00D838C7" w:rsidRDefault="00D838C7" w:rsidP="00D838C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"/>
        </w:rPr>
      </w:pPr>
      <w:r w:rsidRPr="008F04B8">
        <w:rPr>
          <w:rFonts w:ascii="Neo Sans Pro" w:hAnsi="Neo Sans Pro"/>
        </w:rPr>
        <w:t>Jeden wydrukowany i podpisany egzemplarz oferty (tożsamy z przesłaną</w:t>
      </w:r>
      <w:r>
        <w:rPr>
          <w:rFonts w:ascii="Neo Sans Pro" w:hAnsi="Neo Sans Pro"/>
        </w:rPr>
        <w:t xml:space="preserve"> wersją elektroniczną) wraz z wymaganymi załącznikami, należy złożyć w zamkniętej kopercie </w:t>
      </w:r>
      <w:r w:rsidR="003D1D15">
        <w:rPr>
          <w:rFonts w:ascii="Neo Sans Pro" w:hAnsi="Neo Sans Pro"/>
        </w:rPr>
        <w:br/>
      </w:r>
      <w:r>
        <w:rPr>
          <w:rFonts w:ascii="Neo Sans Pro" w:hAnsi="Neo Sans Pro"/>
        </w:rPr>
        <w:t>w jeden z niżej wymienionych sposobów:</w:t>
      </w:r>
    </w:p>
    <w:p w14:paraId="731BAB22" w14:textId="7B47488B" w:rsidR="00D87F7D" w:rsidRPr="00D838C7" w:rsidRDefault="00C0345D" w:rsidP="0090464B">
      <w:pPr>
        <w:pStyle w:val="msonormalcxspdrugie"/>
        <w:numPr>
          <w:ilvl w:val="0"/>
          <w:numId w:val="46"/>
        </w:numPr>
        <w:spacing w:before="0" w:beforeAutospacing="0" w:after="0" w:afterAutospacing="0"/>
        <w:jc w:val="both"/>
        <w:rPr>
          <w:rFonts w:ascii="Neo Sans Pro" w:hAnsi="Neo Sans Pro" w:cs="Neo Sans Pro"/>
          <w:sz w:val="22"/>
          <w:szCs w:val="22"/>
        </w:rPr>
      </w:pPr>
      <w:r w:rsidRPr="00D87F7D">
        <w:rPr>
          <w:rFonts w:ascii="Neo Sans Pro" w:hAnsi="Neo Sans Pro"/>
        </w:rPr>
        <w:t>osobiście w godzinach: 7.</w:t>
      </w:r>
      <w:r w:rsidR="00D87F7D" w:rsidRPr="00D87F7D">
        <w:rPr>
          <w:rFonts w:ascii="Neo Sans Pro" w:hAnsi="Neo Sans Pro"/>
        </w:rPr>
        <w:t>3</w:t>
      </w:r>
      <w:r w:rsidRPr="00D87F7D">
        <w:rPr>
          <w:rFonts w:ascii="Neo Sans Pro" w:hAnsi="Neo Sans Pro"/>
        </w:rPr>
        <w:t>0 – 1</w:t>
      </w:r>
      <w:r w:rsidR="00D87F7D" w:rsidRPr="00D87F7D">
        <w:rPr>
          <w:rFonts w:ascii="Neo Sans Pro" w:hAnsi="Neo Sans Pro"/>
        </w:rPr>
        <w:t>5</w:t>
      </w:r>
      <w:r w:rsidRPr="00D87F7D">
        <w:rPr>
          <w:rFonts w:ascii="Neo Sans Pro" w:hAnsi="Neo Sans Pro"/>
        </w:rPr>
        <w:t>.</w:t>
      </w:r>
      <w:r w:rsidR="00D87F7D" w:rsidRPr="00D87F7D">
        <w:rPr>
          <w:rFonts w:ascii="Neo Sans Pro" w:hAnsi="Neo Sans Pro"/>
        </w:rPr>
        <w:t>3</w:t>
      </w:r>
      <w:r w:rsidRPr="00D87F7D">
        <w:rPr>
          <w:rFonts w:ascii="Neo Sans Pro" w:hAnsi="Neo Sans Pro"/>
        </w:rPr>
        <w:t xml:space="preserve">0 </w:t>
      </w:r>
      <w:r w:rsidR="00D87F7D" w:rsidRPr="00D87F7D">
        <w:rPr>
          <w:rFonts w:ascii="Neo Sans Pro" w:hAnsi="Neo Sans Pro"/>
        </w:rPr>
        <w:t xml:space="preserve">w sekretariacie </w:t>
      </w:r>
      <w:r w:rsidR="00E64A38" w:rsidRPr="00D87F7D">
        <w:rPr>
          <w:rFonts w:ascii="Neo Sans Pro" w:hAnsi="Neo Sans Pro"/>
        </w:rPr>
        <w:t xml:space="preserve"> </w:t>
      </w:r>
      <w:r w:rsidR="00D87F7D" w:rsidRPr="00D838C7">
        <w:rPr>
          <w:rFonts w:ascii="Neo Sans Pro" w:hAnsi="Neo Sans Pro" w:cs="Neo Sans Pro Cyr CE"/>
          <w:sz w:val="22"/>
          <w:szCs w:val="22"/>
        </w:rPr>
        <w:t>Wydziału Zdrowia i Polityki Społecznej</w:t>
      </w:r>
      <w:r w:rsidR="00D87F7D">
        <w:rPr>
          <w:rFonts w:ascii="Neo Sans Pro" w:hAnsi="Neo Sans Pro" w:cs="Neo Sans Pro Cyr CE"/>
          <w:sz w:val="22"/>
          <w:szCs w:val="22"/>
        </w:rPr>
        <w:t xml:space="preserve"> ( pok. 182)</w:t>
      </w:r>
      <w:r w:rsidR="00D87F7D" w:rsidRPr="00D838C7">
        <w:rPr>
          <w:rFonts w:ascii="Neo Sans Pro" w:hAnsi="Neo Sans Pro" w:cs="Neo Sans Pro Cyr CE"/>
          <w:sz w:val="22"/>
          <w:szCs w:val="22"/>
        </w:rPr>
        <w:t>, 26-600 Radom, ul. Żeromskiego 53.</w:t>
      </w:r>
    </w:p>
    <w:p w14:paraId="27CC70F0" w14:textId="67572FE4" w:rsidR="00C0345D" w:rsidRPr="0090464B" w:rsidRDefault="0090464B" w:rsidP="0090464B">
      <w:pPr>
        <w:pStyle w:val="Akapitzlist"/>
        <w:widowControl w:val="0"/>
        <w:numPr>
          <w:ilvl w:val="0"/>
          <w:numId w:val="46"/>
        </w:numPr>
        <w:tabs>
          <w:tab w:val="num" w:pos="851"/>
        </w:tabs>
        <w:spacing w:after="0" w:line="240" w:lineRule="auto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 Cyr CE"/>
        </w:rPr>
        <w:t xml:space="preserve"> </w:t>
      </w:r>
      <w:r w:rsidR="00C0345D" w:rsidRPr="0090464B">
        <w:rPr>
          <w:rFonts w:ascii="Neo Sans Pro" w:hAnsi="Neo Sans Pro" w:cs="Neo Sans Pro Cyr CE"/>
        </w:rPr>
        <w:t>za pośrednictwem poczty lub poczty kurierskiej na adres sekretariatu Wydziału Zdrowia i Polityki Społecznej, 26-600 Radom, ul. Żeromskiego 53.</w:t>
      </w:r>
    </w:p>
    <w:p w14:paraId="69156959" w14:textId="77777777" w:rsidR="00C0345D" w:rsidRDefault="00C0345D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"/>
          <w:sz w:val="22"/>
          <w:szCs w:val="22"/>
        </w:rPr>
      </w:pPr>
    </w:p>
    <w:p w14:paraId="75776414" w14:textId="77777777" w:rsidR="00144221" w:rsidRDefault="00144221" w:rsidP="003D1D15">
      <w:pPr>
        <w:pStyle w:val="msonormalcxspdrugie"/>
        <w:tabs>
          <w:tab w:val="num" w:pos="567"/>
        </w:tabs>
        <w:spacing w:before="0" w:beforeAutospacing="0" w:after="0" w:afterAutospacing="0"/>
        <w:ind w:left="567"/>
        <w:jc w:val="both"/>
        <w:rPr>
          <w:rFonts w:ascii="Neo Sans Pro" w:hAnsi="Neo Sans Pro" w:cs="Neo Sans Pro"/>
          <w:b/>
          <w:sz w:val="22"/>
          <w:szCs w:val="22"/>
        </w:rPr>
      </w:pPr>
    </w:p>
    <w:p w14:paraId="004750ED" w14:textId="77777777" w:rsidR="00D838C7" w:rsidRPr="00D838C7" w:rsidRDefault="00D838C7" w:rsidP="003D1D15">
      <w:pPr>
        <w:pStyle w:val="msonormalcxspdrugie"/>
        <w:tabs>
          <w:tab w:val="num" w:pos="567"/>
        </w:tabs>
        <w:spacing w:before="0" w:beforeAutospacing="0" w:after="0" w:afterAutospacing="0"/>
        <w:ind w:left="567"/>
        <w:jc w:val="both"/>
        <w:rPr>
          <w:rFonts w:ascii="Neo Sans Pro" w:hAnsi="Neo Sans Pro" w:cs="Neo Sans Pro"/>
          <w:b/>
          <w:sz w:val="22"/>
          <w:szCs w:val="22"/>
        </w:rPr>
      </w:pPr>
      <w:r w:rsidRPr="00D838C7">
        <w:rPr>
          <w:rFonts w:ascii="Neo Sans Pro" w:hAnsi="Neo Sans Pro" w:cs="Neo Sans Pro"/>
          <w:b/>
          <w:sz w:val="22"/>
          <w:szCs w:val="22"/>
        </w:rPr>
        <w:t>UWAGA!</w:t>
      </w:r>
    </w:p>
    <w:p w14:paraId="4AF838BD" w14:textId="77777777" w:rsidR="00C0345D" w:rsidRDefault="00C0345D" w:rsidP="003D1D15">
      <w:pPr>
        <w:pStyle w:val="msonormalcxspdrugie"/>
        <w:tabs>
          <w:tab w:val="num" w:pos="567"/>
        </w:tabs>
        <w:spacing w:before="0" w:beforeAutospacing="0" w:after="0" w:afterAutospacing="0"/>
        <w:ind w:left="567"/>
        <w:jc w:val="both"/>
        <w:rPr>
          <w:rFonts w:ascii="Neo Sans Pro" w:hAnsi="Neo Sans Pro" w:cs="Neo Sans Pro"/>
          <w:sz w:val="22"/>
          <w:szCs w:val="22"/>
        </w:rPr>
      </w:pPr>
      <w:r w:rsidRPr="00D838C7">
        <w:rPr>
          <w:rFonts w:ascii="Neo Sans Pro" w:hAnsi="Neo Sans Pro"/>
          <w:sz w:val="22"/>
          <w:szCs w:val="22"/>
        </w:rPr>
        <w:t xml:space="preserve">O zachowaniu terminu złożenia oferty decyduje data wpływu </w:t>
      </w:r>
      <w:r w:rsidR="003D1D15">
        <w:rPr>
          <w:rFonts w:ascii="Neo Sans Pro" w:hAnsi="Neo Sans Pro"/>
          <w:sz w:val="22"/>
          <w:szCs w:val="22"/>
        </w:rPr>
        <w:t xml:space="preserve">wersji papierowej </w:t>
      </w:r>
      <w:r w:rsidR="00F67181">
        <w:rPr>
          <w:rFonts w:ascii="Neo Sans Pro" w:hAnsi="Neo Sans Pro"/>
          <w:sz w:val="22"/>
          <w:szCs w:val="22"/>
        </w:rPr>
        <w:br/>
      </w:r>
      <w:r w:rsidRPr="00D838C7">
        <w:rPr>
          <w:rFonts w:ascii="Neo Sans Pro" w:hAnsi="Neo Sans Pro"/>
          <w:sz w:val="22"/>
          <w:szCs w:val="22"/>
        </w:rPr>
        <w:t>do Urzędu Miejskiego w Radomi</w:t>
      </w:r>
      <w:r w:rsidRPr="00D838C7">
        <w:rPr>
          <w:rFonts w:ascii="Neo Sans Pro" w:hAnsi="Neo Sans Pro" w:cs="Neo Sans Pro"/>
          <w:sz w:val="22"/>
          <w:szCs w:val="22"/>
        </w:rPr>
        <w:t>u.</w:t>
      </w:r>
    </w:p>
    <w:p w14:paraId="2FA57DAF" w14:textId="77777777" w:rsidR="003D1D15" w:rsidRPr="00D838C7" w:rsidRDefault="003D1D15" w:rsidP="005A3A76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"/>
          <w:sz w:val="22"/>
          <w:szCs w:val="22"/>
        </w:rPr>
      </w:pPr>
    </w:p>
    <w:p w14:paraId="7AD36E53" w14:textId="77777777" w:rsidR="00C0345D" w:rsidRPr="00D838C7" w:rsidRDefault="00C0345D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"/>
          <w:i/>
          <w:iCs/>
          <w:snapToGrid w:val="0"/>
          <w:color w:val="000000"/>
          <w:lang w:eastAsia="pl-PL"/>
        </w:rPr>
      </w:pPr>
      <w:r w:rsidRPr="00D838C7">
        <w:rPr>
          <w:rFonts w:ascii="Neo Sans Pro" w:hAnsi="Neo Sans Pro" w:cs="Neo Sans Pro Cyr CE"/>
          <w:snapToGrid w:val="0"/>
          <w:color w:val="000000"/>
          <w:lang w:eastAsia="pl-PL"/>
        </w:rPr>
        <w:t xml:space="preserve">Jedna organizacja może złożyć </w:t>
      </w:r>
      <w:r w:rsidRPr="00D838C7">
        <w:rPr>
          <w:rFonts w:ascii="Neo Sans Pro" w:hAnsi="Neo Sans Pro" w:cs="Neo Sans Pro Cyr CE"/>
          <w:b/>
          <w:bCs/>
          <w:snapToGrid w:val="0"/>
          <w:color w:val="000000"/>
          <w:lang w:eastAsia="pl-PL"/>
        </w:rPr>
        <w:t xml:space="preserve"> 1 ofertę</w:t>
      </w:r>
      <w:r w:rsidRPr="00D838C7">
        <w:rPr>
          <w:rFonts w:ascii="Neo Sans Pro" w:hAnsi="Neo Sans Pro" w:cs="Neo Sans Pro"/>
          <w:snapToGrid w:val="0"/>
          <w:color w:val="000000"/>
          <w:lang w:eastAsia="pl-PL"/>
        </w:rPr>
        <w:t xml:space="preserve"> w ramach zadania</w:t>
      </w:r>
      <w:r w:rsidR="00900674">
        <w:rPr>
          <w:rFonts w:ascii="Neo Sans Pro" w:hAnsi="Neo Sans Pro" w:cs="Neo Sans Pro"/>
          <w:snapToGrid w:val="0"/>
          <w:color w:val="000000"/>
          <w:lang w:eastAsia="pl-PL"/>
        </w:rPr>
        <w:t xml:space="preserve"> na </w:t>
      </w:r>
      <w:r w:rsidR="006B7FE7">
        <w:rPr>
          <w:rFonts w:ascii="Neo Sans Pro" w:hAnsi="Neo Sans Pro" w:cs="Neo Sans Pro"/>
          <w:snapToGrid w:val="0"/>
          <w:color w:val="000000"/>
          <w:lang w:eastAsia="pl-PL"/>
        </w:rPr>
        <w:t>prowadzenie</w:t>
      </w:r>
      <w:r w:rsidR="00900674">
        <w:rPr>
          <w:rFonts w:ascii="Neo Sans Pro" w:hAnsi="Neo Sans Pro" w:cs="Neo Sans Pro"/>
          <w:snapToGrid w:val="0"/>
          <w:color w:val="000000"/>
          <w:lang w:eastAsia="pl-PL"/>
        </w:rPr>
        <w:t xml:space="preserve"> jednego punktu bądź większej liczby punktów.</w:t>
      </w:r>
    </w:p>
    <w:p w14:paraId="1C3C587F" w14:textId="77777777" w:rsidR="00C0345D" w:rsidRPr="00D838C7" w:rsidRDefault="00C0345D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"/>
          <w:i/>
          <w:iCs/>
          <w:snapToGrid w:val="0"/>
          <w:color w:val="000000"/>
          <w:lang w:eastAsia="pl-PL"/>
        </w:rPr>
      </w:pPr>
      <w:r w:rsidRPr="00D838C7">
        <w:rPr>
          <w:rFonts w:ascii="Neo Sans Pro" w:hAnsi="Neo Sans Pro" w:cs="Neo Sans Pro Cyr CE"/>
          <w:snapToGrid w:val="0"/>
          <w:lang w:eastAsia="pl-PL"/>
        </w:rPr>
        <w:t xml:space="preserve">Oferta </w:t>
      </w:r>
      <w:r w:rsidR="00D838C7" w:rsidRPr="00D838C7">
        <w:rPr>
          <w:rFonts w:ascii="Neo Sans Pro" w:hAnsi="Neo Sans Pro" w:cs="Neo Sans Pro Cyr CE"/>
          <w:snapToGrid w:val="0"/>
          <w:lang w:eastAsia="pl-PL"/>
        </w:rPr>
        <w:t xml:space="preserve">w wersji papierowej </w:t>
      </w:r>
      <w:r w:rsidRPr="00D838C7">
        <w:rPr>
          <w:rFonts w:ascii="Neo Sans Pro" w:hAnsi="Neo Sans Pro" w:cs="Neo Sans Pro Cyr CE"/>
          <w:snapToGrid w:val="0"/>
          <w:lang w:eastAsia="pl-PL"/>
        </w:rPr>
        <w:t xml:space="preserve">powinna być opatrzona pieczątką oferenta, złożona wraz </w:t>
      </w:r>
      <w:r w:rsidRPr="00D838C7">
        <w:rPr>
          <w:rFonts w:ascii="Neo Sans Pro" w:eastAsia="Batang" w:hAnsi="Neo Sans Pro"/>
          <w:snapToGrid w:val="0"/>
          <w:lang w:eastAsia="pl-PL"/>
        </w:rPr>
        <w:br/>
      </w:r>
      <w:r w:rsidRPr="00D838C7">
        <w:rPr>
          <w:rFonts w:ascii="Neo Sans Pro" w:hAnsi="Neo Sans Pro" w:cs="Neo Sans Pro"/>
          <w:snapToGrid w:val="0"/>
          <w:lang w:eastAsia="pl-PL"/>
        </w:rPr>
        <w:t xml:space="preserve">z wymaganymi </w:t>
      </w:r>
      <w:r w:rsidRPr="00D838C7">
        <w:rPr>
          <w:rFonts w:ascii="Neo Sans Pro" w:hAnsi="Neo Sans Pro" w:cs="Neo Sans Pro Cyr CE"/>
          <w:snapToGrid w:val="0"/>
          <w:lang w:eastAsia="pl-PL"/>
        </w:rPr>
        <w:t>załącznikami w jednym egzemplarzu, w zamkniętej kopercie na której powinny znajdować się następujące informacje:</w:t>
      </w:r>
    </w:p>
    <w:p w14:paraId="521BBACE" w14:textId="77777777" w:rsidR="00C0345D" w:rsidRPr="00D838C7" w:rsidRDefault="00C0345D" w:rsidP="00977997">
      <w:pPr>
        <w:widowControl w:val="0"/>
        <w:spacing w:after="0" w:line="240" w:lineRule="auto"/>
        <w:ind w:left="567"/>
        <w:jc w:val="both"/>
        <w:rPr>
          <w:rFonts w:ascii="Neo Sans Pro" w:hAnsi="Neo Sans Pro" w:cs="Neo Sans Pro"/>
          <w:i/>
          <w:iCs/>
          <w:snapToGrid w:val="0"/>
          <w:color w:val="000000"/>
          <w:lang w:eastAsia="pl-PL"/>
        </w:rPr>
      </w:pPr>
    </w:p>
    <w:p w14:paraId="0CDA534C" w14:textId="77777777" w:rsidR="00C0345D" w:rsidRPr="00E46FF8" w:rsidRDefault="00C0345D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"/>
          <w:b/>
          <w:bCs/>
          <w:snapToGrid w:val="0"/>
          <w:u w:val="single"/>
          <w:lang w:eastAsia="pl-PL"/>
        </w:rPr>
      </w:pPr>
      <w:r w:rsidRPr="00E46FF8">
        <w:rPr>
          <w:rFonts w:ascii="Neo Sans Pro" w:hAnsi="Neo Sans Pro" w:cs="Neo Sans Pro Cyr CE"/>
          <w:snapToGrid w:val="0"/>
          <w:lang w:eastAsia="pl-PL"/>
        </w:rPr>
        <w:t>nazwa i siedziba oferenta lub pieczątka oferenta;</w:t>
      </w:r>
    </w:p>
    <w:p w14:paraId="2EBA31A6" w14:textId="77777777" w:rsidR="00C0345D" w:rsidRPr="00E46FF8" w:rsidRDefault="00C0345D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"/>
          <w:b/>
          <w:bCs/>
          <w:snapToGrid w:val="0"/>
          <w:u w:val="single"/>
          <w:lang w:eastAsia="pl-PL"/>
        </w:rPr>
      </w:pPr>
      <w:r w:rsidRPr="00E46FF8">
        <w:rPr>
          <w:rFonts w:ascii="Neo Sans Pro" w:hAnsi="Neo Sans Pro" w:cs="Neo Sans Pro"/>
          <w:snapToGrid w:val="0"/>
          <w:lang w:eastAsia="pl-PL"/>
        </w:rPr>
        <w:t>numer konkursu;</w:t>
      </w:r>
    </w:p>
    <w:p w14:paraId="380F7922" w14:textId="77777777" w:rsidR="00C0345D" w:rsidRPr="00E46FF8" w:rsidRDefault="00604D60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"/>
          <w:snapToGrid w:val="0"/>
          <w:lang w:eastAsia="pl-PL"/>
        </w:rPr>
      </w:pPr>
      <w:r>
        <w:rPr>
          <w:rFonts w:ascii="Neo Sans Pro" w:hAnsi="Neo Sans Pro" w:cs="Neo Sans Pro Cyr CE"/>
          <w:snapToGrid w:val="0"/>
          <w:color w:val="000000"/>
          <w:lang w:eastAsia="pl-PL"/>
        </w:rPr>
        <w:t xml:space="preserve">obszar </w:t>
      </w:r>
      <w:r w:rsidR="00C0345D" w:rsidRPr="00E46FF8">
        <w:rPr>
          <w:rFonts w:ascii="Neo Sans Pro" w:hAnsi="Neo Sans Pro" w:cs="Neo Sans Pro Cyr CE"/>
          <w:snapToGrid w:val="0"/>
          <w:color w:val="000000"/>
          <w:lang w:eastAsia="pl-PL"/>
        </w:rPr>
        <w:t xml:space="preserve">zadania publicznego zgodny z </w:t>
      </w:r>
      <w:r>
        <w:rPr>
          <w:rFonts w:ascii="Neo Sans Pro" w:hAnsi="Neo Sans Pro" w:cs="Neo Sans Pro Cyr CE"/>
          <w:snapToGrid w:val="0"/>
          <w:color w:val="000000"/>
          <w:lang w:eastAsia="pl-PL"/>
        </w:rPr>
        <w:t>obszarem</w:t>
      </w:r>
      <w:r w:rsidR="00C0345D" w:rsidRPr="00E46FF8">
        <w:rPr>
          <w:rFonts w:ascii="Neo Sans Pro" w:hAnsi="Neo Sans Pro" w:cs="Neo Sans Pro Cyr CE"/>
          <w:snapToGrid w:val="0"/>
          <w:color w:val="000000"/>
          <w:lang w:eastAsia="pl-PL"/>
        </w:rPr>
        <w:t xml:space="preserve"> podanym w ogłoszeniu;</w:t>
      </w:r>
    </w:p>
    <w:p w14:paraId="44A6E04C" w14:textId="77777777" w:rsidR="00C0345D" w:rsidRPr="00E46FF8" w:rsidRDefault="00C0345D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"/>
          <w:snapToGrid w:val="0"/>
          <w:lang w:eastAsia="pl-PL"/>
        </w:rPr>
      </w:pPr>
      <w:r w:rsidRPr="00E46FF8">
        <w:rPr>
          <w:rFonts w:ascii="Neo Sans Pro" w:hAnsi="Neo Sans Pro" w:cs="Neo Sans Pro Cyr CE"/>
          <w:snapToGrid w:val="0"/>
          <w:lang w:eastAsia="pl-PL"/>
        </w:rPr>
        <w:t xml:space="preserve">tytuł </w:t>
      </w:r>
      <w:r w:rsidRPr="00E46FF8">
        <w:rPr>
          <w:rFonts w:ascii="Neo Sans Pro" w:hAnsi="Neo Sans Pro" w:cs="Neo Sans Pro"/>
          <w:snapToGrid w:val="0"/>
          <w:lang w:eastAsia="pl-PL"/>
        </w:rPr>
        <w:t>zadania</w:t>
      </w:r>
      <w:r w:rsidRPr="0064528A">
        <w:rPr>
          <w:rFonts w:ascii="Neo Sans Pro" w:hAnsi="Neo Sans Pro" w:cs="Neo Sans Pro"/>
          <w:bCs/>
          <w:snapToGrid w:val="0"/>
          <w:lang w:eastAsia="pl-PL"/>
        </w:rPr>
        <w:t>;</w:t>
      </w:r>
    </w:p>
    <w:p w14:paraId="50F7A05F" w14:textId="77777777" w:rsidR="00C0345D" w:rsidRPr="00D838C7" w:rsidRDefault="00C0345D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"/>
          <w:snapToGrid w:val="0"/>
          <w:lang w:eastAsia="pl-PL"/>
        </w:rPr>
      </w:pPr>
      <w:r w:rsidRPr="00E46FF8">
        <w:rPr>
          <w:rFonts w:ascii="Neo Sans Pro" w:hAnsi="Neo Sans Pro" w:cs="Neo Sans Pro Cyr CE"/>
          <w:snapToGrid w:val="0"/>
          <w:lang w:eastAsia="pl-PL"/>
        </w:rPr>
        <w:t>wyso</w:t>
      </w:r>
      <w:r w:rsidR="00D838C7">
        <w:rPr>
          <w:rFonts w:ascii="Neo Sans Pro" w:hAnsi="Neo Sans Pro" w:cs="Neo Sans Pro Cyr CE"/>
          <w:snapToGrid w:val="0"/>
          <w:lang w:eastAsia="pl-PL"/>
        </w:rPr>
        <w:t>kość wnioskowanej kwoty dotacji;</w:t>
      </w:r>
    </w:p>
    <w:p w14:paraId="46D03168" w14:textId="77777777" w:rsidR="00D838C7" w:rsidRPr="00E46FF8" w:rsidRDefault="00D838C7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"/>
          <w:snapToGrid w:val="0"/>
          <w:lang w:eastAsia="pl-PL"/>
        </w:rPr>
      </w:pPr>
      <w:r>
        <w:rPr>
          <w:rFonts w:ascii="Neo Sans Pro" w:hAnsi="Neo Sans Pro" w:cs="Neo Sans Pro Cyr CE"/>
          <w:snapToGrid w:val="0"/>
          <w:lang w:eastAsia="pl-PL"/>
        </w:rPr>
        <w:t>suma kontrolna oferty.</w:t>
      </w:r>
    </w:p>
    <w:p w14:paraId="3C0434E7" w14:textId="77777777" w:rsidR="00C0345D" w:rsidRPr="00E46FF8" w:rsidRDefault="00C0345D" w:rsidP="00977997">
      <w:pPr>
        <w:widowControl w:val="0"/>
        <w:tabs>
          <w:tab w:val="num" w:pos="1134"/>
        </w:tabs>
        <w:spacing w:after="0" w:line="240" w:lineRule="auto"/>
        <w:ind w:left="567"/>
        <w:jc w:val="both"/>
        <w:rPr>
          <w:rFonts w:ascii="Neo Sans Pro" w:hAnsi="Neo Sans Pro" w:cs="Neo Sans Pro"/>
          <w:snapToGrid w:val="0"/>
          <w:lang w:eastAsia="pl-PL"/>
        </w:rPr>
      </w:pPr>
    </w:p>
    <w:p w14:paraId="086E5EC2" w14:textId="77777777" w:rsidR="00C0345D" w:rsidRPr="008B0628" w:rsidRDefault="00C0345D" w:rsidP="002E6E9A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"/>
          <w:snapToGrid w:val="0"/>
          <w:lang w:eastAsia="pl-PL"/>
        </w:rPr>
      </w:pPr>
      <w:r w:rsidRPr="00D838C7">
        <w:rPr>
          <w:rFonts w:ascii="Neo Sans Pro" w:hAnsi="Neo Sans Pro" w:cs="Neo Sans Pro Cyr CE"/>
          <w:b/>
          <w:snapToGrid w:val="0"/>
          <w:lang w:eastAsia="pl-PL"/>
        </w:rPr>
        <w:tab/>
      </w:r>
      <w:r w:rsidRPr="008B0628">
        <w:rPr>
          <w:rFonts w:ascii="Neo Sans Pro" w:hAnsi="Neo Sans Pro" w:cs="Neo Sans Pro Cyr CE"/>
          <w:snapToGrid w:val="0"/>
          <w:lang w:eastAsia="pl-PL"/>
        </w:rPr>
        <w:t>Wszystkie pola oferty muszą zostać czytelnie wypełnione. W polach, które nie odnoszą się do oferenta należy wpisać „nie dotyczy”.</w:t>
      </w:r>
      <w:r w:rsidR="00BE68BC" w:rsidRPr="008B0628">
        <w:rPr>
          <w:rFonts w:ascii="Neo Sans Pro" w:hAnsi="Neo Sans Pro" w:cs="Neo Sans Pro Cyr CE"/>
          <w:snapToGrid w:val="0"/>
          <w:lang w:eastAsia="pl-PL"/>
        </w:rPr>
        <w:t xml:space="preserve"> W przypadku ,,niepotrzebne skreślić”, należy dokonać właściwego wyboru. Dokument uznaje się za poprawny pod względem formalnym, gdy zostaną skreślone wszystkie niepotrzebne sformułowania oznaczone cyfrą </w:t>
      </w:r>
      <w:r w:rsidR="008B0628" w:rsidRPr="008B0628">
        <w:rPr>
          <w:rFonts w:ascii="Neo Sans Pro" w:hAnsi="Neo Sans Pro" w:cs="Neo Sans Pro Cyr CE"/>
          <w:snapToGrid w:val="0"/>
          <w:vertAlign w:val="superscript"/>
          <w:lang w:eastAsia="pl-PL"/>
        </w:rPr>
        <w:t xml:space="preserve">1) </w:t>
      </w:r>
      <w:r w:rsidR="008B0628" w:rsidRPr="008B0628">
        <w:rPr>
          <w:rFonts w:ascii="Neo Sans Pro" w:hAnsi="Neo Sans Pro" w:cs="Neo Sans Pro Cyr CE"/>
          <w:snapToGrid w:val="0"/>
          <w:lang w:eastAsia="pl-PL"/>
        </w:rPr>
        <w:t>oraz zostaną podane wszystkie żądane informacje.</w:t>
      </w:r>
      <w:r w:rsidRPr="008B0628">
        <w:rPr>
          <w:rFonts w:ascii="Neo Sans Pro" w:hAnsi="Neo Sans Pro" w:cs="Neo Sans Pro Cyr CE"/>
          <w:snapToGrid w:val="0"/>
          <w:lang w:eastAsia="pl-PL"/>
        </w:rPr>
        <w:t xml:space="preserve"> </w:t>
      </w:r>
    </w:p>
    <w:p w14:paraId="0D35EDFB" w14:textId="77777777" w:rsidR="00C0345D" w:rsidRPr="00E46FF8" w:rsidRDefault="00C0345D" w:rsidP="00A42784">
      <w:pPr>
        <w:widowControl w:val="0"/>
        <w:tabs>
          <w:tab w:val="num" w:pos="284"/>
        </w:tabs>
        <w:spacing w:after="0" w:line="240" w:lineRule="auto"/>
        <w:jc w:val="both"/>
        <w:rPr>
          <w:rFonts w:ascii="Neo Sans Pro" w:hAnsi="Neo Sans Pro" w:cs="Neo Sans Pro"/>
          <w:snapToGrid w:val="0"/>
          <w:lang w:eastAsia="pl-PL"/>
        </w:rPr>
      </w:pPr>
    </w:p>
    <w:p w14:paraId="68F75DD2" w14:textId="77777777" w:rsidR="00C0345D" w:rsidRPr="00A42784" w:rsidRDefault="00C0345D" w:rsidP="00E30CAC">
      <w:pPr>
        <w:widowControl w:val="0"/>
        <w:numPr>
          <w:ilvl w:val="0"/>
          <w:numId w:val="39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Neo Sans Pro" w:hAnsi="Neo Sans Pro" w:cs="Neo Sans Pro"/>
          <w:b/>
          <w:bCs/>
          <w:snapToGrid w:val="0"/>
          <w:color w:val="003366"/>
          <w:u w:val="single"/>
          <w:lang w:eastAsia="pl-PL"/>
        </w:rPr>
      </w:pPr>
      <w:r w:rsidRPr="00E46FF8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Do oferty należy dołączyć:</w:t>
      </w:r>
    </w:p>
    <w:p w14:paraId="74D71E7F" w14:textId="77777777" w:rsidR="00C0345D" w:rsidRPr="00D838C7" w:rsidRDefault="00C0345D" w:rsidP="00321066">
      <w:pPr>
        <w:widowControl w:val="0"/>
        <w:numPr>
          <w:ilvl w:val="0"/>
          <w:numId w:val="6"/>
        </w:numPr>
        <w:tabs>
          <w:tab w:val="clear" w:pos="717"/>
          <w:tab w:val="num" w:pos="540"/>
          <w:tab w:val="num" w:pos="567"/>
        </w:tabs>
        <w:spacing w:after="0" w:line="240" w:lineRule="auto"/>
        <w:ind w:left="567" w:hanging="141"/>
        <w:jc w:val="both"/>
        <w:rPr>
          <w:rFonts w:ascii="Neo Sans Pro" w:hAnsi="Neo Sans Pro" w:cs="Neo Sans Pro"/>
          <w:snapToGrid w:val="0"/>
          <w:u w:val="single"/>
          <w:lang w:eastAsia="pl-PL"/>
        </w:rPr>
      </w:pPr>
      <w:r w:rsidRPr="00E46FF8">
        <w:rPr>
          <w:rFonts w:ascii="Neo Sans Pro" w:hAnsi="Neo Sans Pro" w:cs="Neo Sans Pro Cyr CE"/>
          <w:snapToGrid w:val="0"/>
          <w:u w:val="single"/>
          <w:lang w:eastAsia="pl-PL"/>
        </w:rPr>
        <w:t xml:space="preserve">Kopię aktualnego odpisu lub wyciągu z Krajowego Rejestru Sądowego lub </w:t>
      </w:r>
      <w:r w:rsidRPr="00E46FF8">
        <w:rPr>
          <w:rFonts w:ascii="Neo Sans Pro" w:hAnsi="Neo Sans Pro" w:cs="Neo Sans Pro Cyr CE"/>
          <w:u w:val="single"/>
          <w:lang w:eastAsia="pl-PL"/>
        </w:rPr>
        <w:t xml:space="preserve">innego </w:t>
      </w:r>
      <w:r w:rsidRPr="00D838C7">
        <w:rPr>
          <w:rFonts w:ascii="Neo Sans Pro" w:hAnsi="Neo Sans Pro" w:cs="Neo Sans Pro Cyr CE"/>
          <w:u w:val="single"/>
          <w:lang w:eastAsia="pl-PL"/>
        </w:rPr>
        <w:t>właściwego dokumentu stanowiącego o podstawie działalności podmiotu</w:t>
      </w:r>
      <w:r w:rsidR="00B27DF5" w:rsidRPr="00B27DF5">
        <w:rPr>
          <w:rFonts w:ascii="Neo Sans Pro" w:hAnsi="Neo Sans Pro" w:cs="Neo Sans Pro Cyr CE"/>
          <w:lang w:eastAsia="pl-PL"/>
        </w:rPr>
        <w:t xml:space="preserve"> </w:t>
      </w:r>
      <w:r w:rsidR="00B27DF5">
        <w:rPr>
          <w:rFonts w:ascii="Neo Sans Pro" w:hAnsi="Neo Sans Pro" w:cs="Neo Sans Pro Cyr CE"/>
          <w:lang w:eastAsia="pl-PL"/>
        </w:rPr>
        <w:t>(poświadczoną  „za zgodność z oryginałem” na dzień składania oferty przez oferenta)</w:t>
      </w:r>
      <w:r w:rsidRPr="00D838C7">
        <w:rPr>
          <w:rFonts w:ascii="Neo Sans Pro" w:hAnsi="Neo Sans Pro" w:cs="Neo Sans Pro Cyr CE"/>
          <w:u w:val="single"/>
          <w:lang w:eastAsia="pl-PL"/>
        </w:rPr>
        <w:t>:</w:t>
      </w:r>
    </w:p>
    <w:p w14:paraId="7BB9ECD6" w14:textId="77777777" w:rsidR="00C0345D" w:rsidRPr="00D838C7" w:rsidRDefault="00C0345D" w:rsidP="00321066">
      <w:pPr>
        <w:numPr>
          <w:ilvl w:val="0"/>
          <w:numId w:val="7"/>
        </w:numPr>
        <w:tabs>
          <w:tab w:val="num" w:pos="540"/>
          <w:tab w:val="num" w:pos="851"/>
        </w:tabs>
        <w:autoSpaceDE w:val="0"/>
        <w:autoSpaceDN w:val="0"/>
        <w:adjustRightInd w:val="0"/>
        <w:spacing w:after="0" w:line="240" w:lineRule="auto"/>
        <w:ind w:left="851" w:hanging="311"/>
        <w:jc w:val="both"/>
        <w:rPr>
          <w:rFonts w:ascii="Neo Sans Pro" w:hAnsi="Neo Sans Pro" w:cs="Neo Sans Pro"/>
          <w:lang w:eastAsia="pl-PL"/>
        </w:rPr>
      </w:pPr>
      <w:r w:rsidRPr="00D838C7">
        <w:rPr>
          <w:rFonts w:ascii="Neo Sans Pro" w:hAnsi="Neo Sans Pro" w:cs="Neo Sans Pro"/>
          <w:lang w:eastAsia="pl-PL"/>
        </w:rPr>
        <w:t xml:space="preserve">w </w:t>
      </w:r>
      <w:r w:rsidRPr="00D838C7">
        <w:rPr>
          <w:rFonts w:ascii="Neo Sans Pro" w:hAnsi="Neo Sans Pro" w:cs="Neo Sans Pro Cyr CE"/>
          <w:lang w:eastAsia="pl-PL"/>
        </w:rPr>
        <w:t>przypadku fundacji i stowarzyszeń - zgodny ze stanem faktycznym i prawnym niezależnie od daty jego wystawienia odpis aktualny z Krajowego Rejestru Sądowego;</w:t>
      </w:r>
    </w:p>
    <w:p w14:paraId="26BFD3F1" w14:textId="77777777" w:rsidR="00C0345D" w:rsidRPr="00D838C7" w:rsidRDefault="00C0345D" w:rsidP="00B27DF5">
      <w:pPr>
        <w:numPr>
          <w:ilvl w:val="0"/>
          <w:numId w:val="7"/>
        </w:numPr>
        <w:tabs>
          <w:tab w:val="num" w:pos="180"/>
          <w:tab w:val="num" w:pos="540"/>
          <w:tab w:val="num" w:pos="851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Neo Sans Pro" w:hAnsi="Neo Sans Pro" w:cs="Neo Sans Pro"/>
          <w:lang w:eastAsia="pl-PL"/>
        </w:rPr>
      </w:pPr>
      <w:r w:rsidRPr="00D838C7">
        <w:rPr>
          <w:rFonts w:ascii="Neo Sans Pro" w:hAnsi="Neo Sans Pro" w:cs="Neo Sans Pro Cyr CE"/>
          <w:lang w:eastAsia="pl-PL"/>
        </w:rPr>
        <w:t>w przypadku pozostałych podmiot</w:t>
      </w:r>
      <w:r w:rsidRPr="00D838C7">
        <w:rPr>
          <w:rFonts w:ascii="Neo Sans Pro" w:hAnsi="Neo Sans Pro" w:cs="Neo Sans Pro Cyr Cyr"/>
          <w:lang w:eastAsia="pl-PL"/>
        </w:rPr>
        <w:t>ów - inne dokumenty w</w:t>
      </w:r>
      <w:r w:rsidRPr="00D838C7">
        <w:rPr>
          <w:rFonts w:ascii="Neo Sans Pro" w:hAnsi="Neo Sans Pro" w:cs="Neo Sans Pro Cyr CE"/>
          <w:lang w:eastAsia="pl-PL"/>
        </w:rPr>
        <w:t>łaściwe dla podmiotu;</w:t>
      </w:r>
    </w:p>
    <w:p w14:paraId="28328451" w14:textId="77777777" w:rsidR="00C0345D" w:rsidRPr="00D838C7" w:rsidRDefault="00C0345D" w:rsidP="00842232">
      <w:pPr>
        <w:numPr>
          <w:ilvl w:val="0"/>
          <w:numId w:val="7"/>
        </w:numPr>
        <w:tabs>
          <w:tab w:val="num" w:pos="54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Neo Sans Pro" w:hAnsi="Neo Sans Pro" w:cs="Neo Sans Pro"/>
          <w:lang w:eastAsia="pl-PL"/>
        </w:rPr>
      </w:pPr>
      <w:r w:rsidRPr="00D838C7">
        <w:rPr>
          <w:rFonts w:ascii="Neo Sans Pro" w:hAnsi="Neo Sans Pro" w:cs="Neo Sans Pro"/>
          <w:snapToGrid w:val="0"/>
          <w:lang w:eastAsia="pl-PL"/>
        </w:rPr>
        <w:t>w przypadku podmiot</w:t>
      </w:r>
      <w:r w:rsidR="00AC2080" w:rsidRPr="00D838C7">
        <w:rPr>
          <w:rFonts w:ascii="Neo Sans Pro" w:hAnsi="Neo Sans Pro" w:cs="Neo Sans Pro"/>
          <w:snapToGrid w:val="0"/>
          <w:lang w:eastAsia="pl-PL"/>
        </w:rPr>
        <w:t>ó</w:t>
      </w:r>
      <w:r w:rsidRPr="00D838C7">
        <w:rPr>
          <w:rFonts w:ascii="Neo Sans Pro" w:hAnsi="Neo Sans Pro" w:cs="Neo Sans Pro"/>
          <w:snapToGrid w:val="0"/>
          <w:lang w:eastAsia="pl-PL"/>
        </w:rPr>
        <w:t>w zna</w:t>
      </w:r>
      <w:r w:rsidRPr="00D838C7">
        <w:rPr>
          <w:rFonts w:ascii="Neo Sans Pro" w:hAnsi="Neo Sans Pro" w:cs="Neo Sans Pro Cyr CE"/>
          <w:snapToGrid w:val="0"/>
          <w:lang w:eastAsia="pl-PL"/>
        </w:rPr>
        <w:t>jdujących się w ewidencji prowadzonej przez Prezydenta Miasta Radomia, dopuszcza się złożenie oświadczenia oferenta zawierające:</w:t>
      </w:r>
    </w:p>
    <w:p w14:paraId="350AE102" w14:textId="77777777" w:rsidR="00C0345D" w:rsidRPr="00D838C7" w:rsidRDefault="00C0345D" w:rsidP="00842232">
      <w:pPr>
        <w:numPr>
          <w:ilvl w:val="0"/>
          <w:numId w:val="8"/>
        </w:numPr>
        <w:tabs>
          <w:tab w:val="num" w:pos="540"/>
          <w:tab w:val="num" w:pos="1276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Neo Sans Pro" w:hAnsi="Neo Sans Pro" w:cs="Neo Sans Pro"/>
          <w:lang w:eastAsia="pl-PL"/>
        </w:rPr>
      </w:pPr>
      <w:r w:rsidRPr="00D838C7">
        <w:rPr>
          <w:rFonts w:ascii="Neo Sans Pro" w:hAnsi="Neo Sans Pro" w:cs="Neo Sans Pro Cyr CE"/>
          <w:snapToGrid w:val="0"/>
          <w:lang w:eastAsia="pl-PL"/>
        </w:rPr>
        <w:t>nazwę rejestru (np. Ewidencja Prezydenta Miasta Radomia);</w:t>
      </w:r>
    </w:p>
    <w:p w14:paraId="7D66CB6F" w14:textId="77777777" w:rsidR="00C0345D" w:rsidRPr="00D838C7" w:rsidRDefault="00C0345D" w:rsidP="00842232">
      <w:pPr>
        <w:numPr>
          <w:ilvl w:val="0"/>
          <w:numId w:val="8"/>
        </w:numPr>
        <w:tabs>
          <w:tab w:val="num" w:pos="540"/>
          <w:tab w:val="num" w:pos="1276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Neo Sans Pro" w:hAnsi="Neo Sans Pro" w:cs="Neo Sans Pro"/>
          <w:lang w:eastAsia="pl-PL"/>
        </w:rPr>
      </w:pPr>
      <w:r w:rsidRPr="00D838C7">
        <w:rPr>
          <w:rFonts w:ascii="Neo Sans Pro" w:hAnsi="Neo Sans Pro" w:cs="Neo Sans Pro Cyr CE"/>
          <w:snapToGrid w:val="0"/>
          <w:lang w:eastAsia="pl-PL"/>
        </w:rPr>
        <w:t>numer pozycji pod którym podmiot został wpisany;</w:t>
      </w:r>
    </w:p>
    <w:p w14:paraId="6B976CFD" w14:textId="77777777" w:rsidR="00C0345D" w:rsidRPr="00D838C7" w:rsidRDefault="00C0345D" w:rsidP="00842232">
      <w:pPr>
        <w:numPr>
          <w:ilvl w:val="0"/>
          <w:numId w:val="8"/>
        </w:numPr>
        <w:tabs>
          <w:tab w:val="num" w:pos="540"/>
          <w:tab w:val="num" w:pos="1276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Neo Sans Pro" w:hAnsi="Neo Sans Pro" w:cs="Neo Sans Pro"/>
          <w:lang w:eastAsia="pl-PL"/>
        </w:rPr>
      </w:pPr>
      <w:r w:rsidRPr="00D838C7">
        <w:rPr>
          <w:rFonts w:ascii="Neo Sans Pro" w:hAnsi="Neo Sans Pro" w:cs="Neo Sans Pro"/>
          <w:snapToGrid w:val="0"/>
          <w:lang w:eastAsia="pl-PL"/>
        </w:rPr>
        <w:t>imienny wykaz os</w:t>
      </w:r>
      <w:r w:rsidR="00AC2080" w:rsidRPr="00D838C7">
        <w:rPr>
          <w:rFonts w:ascii="Neo Sans Pro" w:hAnsi="Neo Sans Pro" w:cs="Neo Sans Pro"/>
          <w:snapToGrid w:val="0"/>
          <w:lang w:eastAsia="pl-PL"/>
        </w:rPr>
        <w:t>ó</w:t>
      </w:r>
      <w:r w:rsidRPr="00D838C7">
        <w:rPr>
          <w:rFonts w:ascii="Neo Sans Pro" w:hAnsi="Neo Sans Pro" w:cs="Neo Sans Pro"/>
          <w:snapToGrid w:val="0"/>
          <w:lang w:eastAsia="pl-PL"/>
        </w:rPr>
        <w:t xml:space="preserve">b </w:t>
      </w:r>
      <w:r w:rsidRPr="00D838C7">
        <w:rPr>
          <w:rFonts w:ascii="Neo Sans Pro" w:hAnsi="Neo Sans Pro" w:cs="Neo Sans Pro Cyr CE"/>
          <w:snapToGrid w:val="0"/>
          <w:lang w:eastAsia="pl-PL"/>
        </w:rPr>
        <w:t>uprawnionych do reprezentowania oferenta i zaciągania</w:t>
      </w:r>
      <w:r w:rsidRPr="00D838C7">
        <w:rPr>
          <w:rFonts w:ascii="Neo Sans Pro" w:eastAsia="Batang" w:hAnsi="Neo Sans Pro"/>
          <w:snapToGrid w:val="0"/>
          <w:lang w:eastAsia="pl-PL"/>
        </w:rPr>
        <w:br/>
      </w:r>
      <w:r w:rsidRPr="00D838C7">
        <w:rPr>
          <w:rFonts w:ascii="Neo Sans Pro" w:hAnsi="Neo Sans Pro" w:cs="Neo Sans Pro Cyr CE"/>
          <w:snapToGrid w:val="0"/>
          <w:lang w:eastAsia="pl-PL"/>
        </w:rPr>
        <w:t>zobowiązań majątkowych;</w:t>
      </w:r>
    </w:p>
    <w:p w14:paraId="2B3D15EE" w14:textId="77777777" w:rsidR="00C0345D" w:rsidRPr="00D838C7" w:rsidRDefault="00C0345D" w:rsidP="00842232">
      <w:pPr>
        <w:numPr>
          <w:ilvl w:val="0"/>
          <w:numId w:val="8"/>
        </w:numPr>
        <w:tabs>
          <w:tab w:val="num" w:pos="540"/>
          <w:tab w:val="num" w:pos="1276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Neo Sans Pro" w:hAnsi="Neo Sans Pro" w:cs="Neo Sans Pro"/>
          <w:lang w:eastAsia="pl-PL"/>
        </w:rPr>
      </w:pPr>
      <w:r w:rsidRPr="00D838C7">
        <w:rPr>
          <w:rFonts w:ascii="Neo Sans Pro" w:hAnsi="Neo Sans Pro" w:cs="Neo Sans Pro Cyr Cyr"/>
          <w:snapToGrid w:val="0"/>
          <w:lang w:eastAsia="pl-PL"/>
        </w:rPr>
        <w:lastRenderedPageBreak/>
        <w:t>sposób reprezentowania organizacji zgodny z zapisem statutowym.</w:t>
      </w:r>
    </w:p>
    <w:p w14:paraId="617F1437" w14:textId="77777777" w:rsidR="00C0345D" w:rsidRDefault="00B27DF5" w:rsidP="0097799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"/>
          <w:snapToGrid w:val="0"/>
          <w:color w:val="000000"/>
          <w:lang w:eastAsia="pl-PL"/>
        </w:rPr>
      </w:pPr>
      <w:r>
        <w:rPr>
          <w:rFonts w:ascii="Neo Sans Pro" w:hAnsi="Neo Sans Pro" w:cs="Neo Sans Pro"/>
          <w:snapToGrid w:val="0"/>
          <w:color w:val="000000"/>
          <w:lang w:eastAsia="pl-PL"/>
        </w:rPr>
        <w:t>Kopię a</w:t>
      </w:r>
      <w:r w:rsidR="00C0345D" w:rsidRPr="00D838C7">
        <w:rPr>
          <w:rFonts w:ascii="Neo Sans Pro" w:hAnsi="Neo Sans Pro" w:cs="Neo Sans Pro"/>
          <w:snapToGrid w:val="0"/>
          <w:color w:val="000000"/>
          <w:lang w:eastAsia="pl-PL"/>
        </w:rPr>
        <w:t>ktualn</w:t>
      </w:r>
      <w:r>
        <w:rPr>
          <w:rFonts w:ascii="Neo Sans Pro" w:hAnsi="Neo Sans Pro" w:cs="Neo Sans Pro"/>
          <w:snapToGrid w:val="0"/>
          <w:color w:val="000000"/>
          <w:lang w:eastAsia="pl-PL"/>
        </w:rPr>
        <w:t>ego</w:t>
      </w:r>
      <w:r w:rsidR="00C0345D" w:rsidRPr="00D838C7">
        <w:rPr>
          <w:rFonts w:ascii="Neo Sans Pro" w:hAnsi="Neo Sans Pro" w:cs="Neo Sans Pro"/>
          <w:snapToGrid w:val="0"/>
          <w:color w:val="000000"/>
          <w:lang w:eastAsia="pl-PL"/>
        </w:rPr>
        <w:t xml:space="preserve"> statut</w:t>
      </w:r>
      <w:r>
        <w:rPr>
          <w:rFonts w:ascii="Neo Sans Pro" w:hAnsi="Neo Sans Pro" w:cs="Neo Sans Pro"/>
          <w:snapToGrid w:val="0"/>
          <w:color w:val="000000"/>
          <w:lang w:eastAsia="pl-PL"/>
        </w:rPr>
        <w:t>u</w:t>
      </w:r>
      <w:r w:rsidR="00C0345D" w:rsidRPr="00D838C7">
        <w:rPr>
          <w:rFonts w:ascii="Neo Sans Pro" w:hAnsi="Neo Sans Pro" w:cs="Neo Sans Pro"/>
          <w:snapToGrid w:val="0"/>
          <w:color w:val="000000"/>
          <w:lang w:eastAsia="pl-PL"/>
        </w:rPr>
        <w:t xml:space="preserve"> oferenta</w:t>
      </w:r>
      <w:r w:rsidR="0012254F">
        <w:rPr>
          <w:rFonts w:ascii="Neo Sans Pro" w:hAnsi="Neo Sans Pro" w:cs="Neo Sans Pro"/>
          <w:snapToGrid w:val="0"/>
          <w:color w:val="000000"/>
          <w:lang w:eastAsia="pl-PL"/>
        </w:rPr>
        <w:t xml:space="preserve"> </w:t>
      </w:r>
      <w:r>
        <w:rPr>
          <w:rFonts w:ascii="Neo Sans Pro" w:hAnsi="Neo Sans Pro" w:cs="Neo Sans Pro"/>
          <w:snapToGrid w:val="0"/>
          <w:color w:val="000000"/>
          <w:lang w:eastAsia="pl-PL"/>
        </w:rPr>
        <w:t>– poświadczoną  „za zgodność z oryginałem” na dzień składania oferty przez oferenta.</w:t>
      </w:r>
    </w:p>
    <w:p w14:paraId="63376A21" w14:textId="77777777" w:rsidR="00D838C7" w:rsidRDefault="008030DB" w:rsidP="0097799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"/>
          <w:snapToGrid w:val="0"/>
          <w:color w:val="000000"/>
          <w:lang w:eastAsia="pl-PL"/>
        </w:rPr>
      </w:pPr>
      <w:r>
        <w:rPr>
          <w:rFonts w:ascii="Neo Sans Pro" w:hAnsi="Neo Sans Pro" w:cs="Neo Sans Pro"/>
          <w:snapToGrid w:val="0"/>
          <w:color w:val="000000"/>
          <w:lang w:eastAsia="pl-PL"/>
        </w:rPr>
        <w:t>Umowę zawartą</w:t>
      </w:r>
      <w:r w:rsidR="00B27DF5">
        <w:rPr>
          <w:rFonts w:ascii="Neo Sans Pro" w:hAnsi="Neo Sans Pro" w:cs="Neo Sans Pro"/>
          <w:snapToGrid w:val="0"/>
          <w:color w:val="000000"/>
          <w:lang w:eastAsia="pl-PL"/>
        </w:rPr>
        <w:t xml:space="preserve"> pomiędzy organizacjami pozarządowymi – w przypadku składania oferty wspólnej. </w:t>
      </w:r>
    </w:p>
    <w:p w14:paraId="5FEF6042" w14:textId="77777777" w:rsidR="00C550E7" w:rsidRPr="00E66850" w:rsidRDefault="00C550E7" w:rsidP="0097799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"/>
          <w:snapToGrid w:val="0"/>
          <w:color w:val="000000"/>
          <w:lang w:eastAsia="pl-PL"/>
        </w:rPr>
      </w:pPr>
      <w:r>
        <w:rPr>
          <w:rFonts w:ascii="Neo Sans Pro" w:hAnsi="Neo Sans Pro" w:cs="Neo Sans Pro"/>
          <w:snapToGrid w:val="0"/>
          <w:color w:val="000000"/>
          <w:lang w:eastAsia="pl-PL"/>
        </w:rPr>
        <w:t xml:space="preserve">Zawarte umowy lub promesy ich zawarcia z adwokatem, radcą prawnym, doradcą podatkowym lub osobą, o której mowa w art. 11 ust. 3 pkt 2 </w:t>
      </w:r>
      <w:r w:rsidRPr="00457941">
        <w:rPr>
          <w:rFonts w:ascii="Neo Sans Pro" w:hAnsi="Neo Sans Pro" w:cs="Arial"/>
          <w:shd w:val="clear" w:color="auto" w:fill="FFFFFF"/>
        </w:rPr>
        <w:t>ustaw</w:t>
      </w:r>
      <w:r>
        <w:rPr>
          <w:rFonts w:ascii="Neo Sans Pro" w:hAnsi="Neo Sans Pro" w:cs="Arial"/>
          <w:shd w:val="clear" w:color="auto" w:fill="FFFFFF"/>
        </w:rPr>
        <w:t>y</w:t>
      </w:r>
      <w:r w:rsidRPr="00457941">
        <w:rPr>
          <w:rFonts w:ascii="Neo Sans Pro" w:hAnsi="Neo Sans Pro" w:cs="Arial"/>
          <w:shd w:val="clear" w:color="auto" w:fill="FFFFFF"/>
        </w:rPr>
        <w:t xml:space="preserve"> o nieodpłatnej pomocy prawnej</w:t>
      </w:r>
      <w:r w:rsidR="005F0839">
        <w:rPr>
          <w:rFonts w:ascii="Neo Sans Pro" w:hAnsi="Neo Sans Pro" w:cs="Arial"/>
          <w:shd w:val="clear" w:color="auto" w:fill="FFFFFF"/>
        </w:rPr>
        <w:t>, nieodpłatnym poradnictwie obywatelskim</w:t>
      </w:r>
      <w:r w:rsidRPr="00457941">
        <w:rPr>
          <w:rFonts w:ascii="Neo Sans Pro" w:hAnsi="Neo Sans Pro" w:cs="Arial"/>
          <w:shd w:val="clear" w:color="auto" w:fill="FFFFFF"/>
        </w:rPr>
        <w:t xml:space="preserve"> oraz edukacji prawnej</w:t>
      </w:r>
      <w:r>
        <w:rPr>
          <w:rFonts w:ascii="Neo Sans Pro" w:hAnsi="Neo Sans Pro" w:cs="Arial"/>
          <w:shd w:val="clear" w:color="auto" w:fill="FFFFFF"/>
        </w:rPr>
        <w:t>.</w:t>
      </w:r>
    </w:p>
    <w:p w14:paraId="7D4CAFDF" w14:textId="77777777" w:rsidR="00E66850" w:rsidRPr="0075389F" w:rsidRDefault="0075389F" w:rsidP="0075389F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"/>
          <w:snapToGrid w:val="0"/>
          <w:color w:val="000000"/>
          <w:lang w:eastAsia="pl-PL"/>
        </w:rPr>
      </w:pPr>
      <w:r>
        <w:rPr>
          <w:rFonts w:ascii="Neo Sans Pro" w:hAnsi="Neo Sans Pro" w:cs="Neo Sans Pro"/>
          <w:snapToGrid w:val="0"/>
          <w:color w:val="000000"/>
          <w:lang w:eastAsia="pl-PL"/>
        </w:rPr>
        <w:t xml:space="preserve">Zawarte umowy lub promesy ich zawarcia z mediatorem o którym mowa w art. </w:t>
      </w:r>
      <w:r w:rsidR="003B7821">
        <w:rPr>
          <w:rFonts w:ascii="Neo Sans Pro" w:hAnsi="Neo Sans Pro" w:cs="Neo Sans Pro"/>
          <w:snapToGrid w:val="0"/>
          <w:color w:val="000000"/>
          <w:lang w:eastAsia="pl-PL"/>
        </w:rPr>
        <w:t>11 ust. 3</w:t>
      </w:r>
      <w:r>
        <w:rPr>
          <w:rFonts w:ascii="Neo Sans Pro" w:hAnsi="Neo Sans Pro" w:cs="Neo Sans Pro"/>
          <w:snapToGrid w:val="0"/>
          <w:color w:val="000000"/>
          <w:lang w:eastAsia="pl-PL"/>
        </w:rPr>
        <w:t xml:space="preserve">   </w:t>
      </w:r>
      <w:r w:rsidR="003B7821">
        <w:rPr>
          <w:rFonts w:ascii="Neo Sans Pro" w:hAnsi="Neo Sans Pro" w:cs="Neo Sans Pro"/>
          <w:snapToGrid w:val="0"/>
          <w:color w:val="000000"/>
          <w:lang w:eastAsia="pl-PL"/>
        </w:rPr>
        <w:t xml:space="preserve">pkt 3 </w:t>
      </w:r>
      <w:r w:rsidRPr="00457941">
        <w:rPr>
          <w:rFonts w:ascii="Neo Sans Pro" w:hAnsi="Neo Sans Pro" w:cs="Arial"/>
          <w:shd w:val="clear" w:color="auto" w:fill="FFFFFF"/>
        </w:rPr>
        <w:t>ustaw</w:t>
      </w:r>
      <w:r>
        <w:rPr>
          <w:rFonts w:ascii="Neo Sans Pro" w:hAnsi="Neo Sans Pro" w:cs="Arial"/>
          <w:shd w:val="clear" w:color="auto" w:fill="FFFFFF"/>
        </w:rPr>
        <w:t>y</w:t>
      </w:r>
      <w:r w:rsidRPr="00457941">
        <w:rPr>
          <w:rFonts w:ascii="Neo Sans Pro" w:hAnsi="Neo Sans Pro" w:cs="Arial"/>
          <w:shd w:val="clear" w:color="auto" w:fill="FFFFFF"/>
        </w:rPr>
        <w:t xml:space="preserve"> o nieodpłatnej pomocy prawnej</w:t>
      </w:r>
      <w:r>
        <w:rPr>
          <w:rFonts w:ascii="Neo Sans Pro" w:hAnsi="Neo Sans Pro" w:cs="Arial"/>
          <w:shd w:val="clear" w:color="auto" w:fill="FFFFFF"/>
        </w:rPr>
        <w:t>, nieodpłatnym poradnictwie obywatelskim</w:t>
      </w:r>
      <w:r w:rsidRPr="00457941">
        <w:rPr>
          <w:rFonts w:ascii="Neo Sans Pro" w:hAnsi="Neo Sans Pro" w:cs="Arial"/>
          <w:shd w:val="clear" w:color="auto" w:fill="FFFFFF"/>
        </w:rPr>
        <w:t xml:space="preserve"> oraz edukacji prawnej</w:t>
      </w:r>
      <w:r>
        <w:rPr>
          <w:rFonts w:ascii="Neo Sans Pro" w:hAnsi="Neo Sans Pro" w:cs="Arial"/>
          <w:shd w:val="clear" w:color="auto" w:fill="FFFFFF"/>
        </w:rPr>
        <w:t>.</w:t>
      </w:r>
    </w:p>
    <w:p w14:paraId="0203ED6F" w14:textId="77777777" w:rsidR="009114E4" w:rsidRPr="00A80385" w:rsidRDefault="009114E4" w:rsidP="0097799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"/>
          <w:snapToGrid w:val="0"/>
          <w:color w:val="000000"/>
          <w:lang w:eastAsia="pl-PL"/>
        </w:rPr>
      </w:pPr>
      <w:r>
        <w:rPr>
          <w:rFonts w:ascii="Neo Sans Pro" w:hAnsi="Neo Sans Pro" w:cs="Arial"/>
          <w:shd w:val="clear" w:color="auto" w:fill="FFFFFF"/>
        </w:rPr>
        <w:t>Kopię decyzji Wojewody Mazowieckiego w przedmiocie wpisu na listę organizacji pozarządowych uprawnionych do prowadzenia na terenie województwa mazowieckiego punktów nieodpłatnej pomocy prawnej/nieodpłatnego poradnictwa obywatelskiego/ nieodpłatnej mediacji.</w:t>
      </w:r>
    </w:p>
    <w:p w14:paraId="6BB872B2" w14:textId="36F5D6C7" w:rsidR="00762A4A" w:rsidRPr="003811A7" w:rsidRDefault="006D3029" w:rsidP="00762A4A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"/>
          <w:snapToGrid w:val="0"/>
          <w:color w:val="000000"/>
          <w:lang w:eastAsia="pl-PL"/>
        </w:rPr>
      </w:pPr>
      <w:r>
        <w:rPr>
          <w:rFonts w:ascii="Neo Sans Pro" w:hAnsi="Neo Sans Pro" w:cs="Arial"/>
          <w:shd w:val="clear" w:color="auto" w:fill="FFFFFF"/>
        </w:rPr>
        <w:t>W przypadku złożenia oferty na świadczenie nieodpłatnego poradnictwa obywatelskiego zaświadczenie potwierdzające posiadanie wiedzy i umiejętności   z zakresu świadczenia poradnictwa obywatelskiego zgodne z art. 11 ust. 3a  pkt 2  ustawy o nieodpłatnej pomocy prawnej, nieodpłatnym poradnictwie obywatelskim oraz edukacji prawnej.</w:t>
      </w:r>
      <w:r w:rsidR="00762A4A" w:rsidRPr="00762A4A">
        <w:rPr>
          <w:rFonts w:ascii="Neo Sans Pro" w:hAnsi="Neo Sans Pro" w:cs="Arial"/>
          <w:shd w:val="clear" w:color="auto" w:fill="FFFFFF"/>
        </w:rPr>
        <w:t xml:space="preserve"> </w:t>
      </w:r>
    </w:p>
    <w:p w14:paraId="1E14F96D" w14:textId="77777777" w:rsidR="003811A7" w:rsidRPr="00762A4A" w:rsidRDefault="003811A7" w:rsidP="00762A4A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"/>
          <w:snapToGrid w:val="0"/>
          <w:color w:val="000000"/>
          <w:lang w:eastAsia="pl-PL"/>
        </w:rPr>
      </w:pPr>
      <w:r>
        <w:rPr>
          <w:rFonts w:ascii="Neo Sans Pro" w:hAnsi="Neo Sans Pro" w:cs="Arial"/>
          <w:shd w:val="clear" w:color="auto" w:fill="FFFFFF"/>
        </w:rPr>
        <w:t>Dokumenty potwierdzające spełnienie warunku posiadania co najmniej dwuletniego doświadczenia w wykonywaniu zadań wiążących się z udzielaniem porad prawnych lub informacji prawnych albo świadczeniem poradnictwa obywatelskiego, doświadczenie w wykonywaniu zadań wiążących się ze świadczeniem poradnictwa obywatelskiego.</w:t>
      </w:r>
    </w:p>
    <w:p w14:paraId="25B17E3A" w14:textId="77777777" w:rsidR="006D3029" w:rsidRPr="00C550E7" w:rsidRDefault="006D3029" w:rsidP="00762A4A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Neo Sans Pro" w:hAnsi="Neo Sans Pro" w:cs="Neo Sans Pro"/>
          <w:snapToGrid w:val="0"/>
          <w:color w:val="000000"/>
          <w:lang w:eastAsia="pl-PL"/>
        </w:rPr>
      </w:pPr>
    </w:p>
    <w:p w14:paraId="25443051" w14:textId="77777777" w:rsidR="00C0345D" w:rsidRPr="00E46FF8" w:rsidRDefault="00C0345D" w:rsidP="00977997">
      <w:pPr>
        <w:widowControl w:val="0"/>
        <w:spacing w:after="0" w:line="240" w:lineRule="auto"/>
        <w:jc w:val="both"/>
        <w:rPr>
          <w:rFonts w:ascii="Neo Sans Pro" w:hAnsi="Neo Sans Pro" w:cs="Neo Sans Pro"/>
          <w:b/>
          <w:bCs/>
          <w:snapToGrid w:val="0"/>
          <w:lang w:eastAsia="pl-PL"/>
        </w:rPr>
      </w:pPr>
      <w:r w:rsidRPr="00E46FF8">
        <w:rPr>
          <w:rFonts w:ascii="Neo Sans Pro" w:hAnsi="Neo Sans Pro" w:cs="Neo Sans Pro"/>
          <w:b/>
          <w:bCs/>
          <w:snapToGrid w:val="0"/>
          <w:lang w:eastAsia="pl-PL"/>
        </w:rPr>
        <w:t>Dodatkowo:</w:t>
      </w:r>
    </w:p>
    <w:p w14:paraId="43FE6493" w14:textId="77777777" w:rsidR="00C0345D" w:rsidRPr="00E46FF8" w:rsidRDefault="00C0345D" w:rsidP="00977997">
      <w:pPr>
        <w:widowControl w:val="0"/>
        <w:spacing w:after="0" w:line="240" w:lineRule="auto"/>
        <w:jc w:val="both"/>
        <w:rPr>
          <w:rFonts w:ascii="Neo Sans Pro" w:hAnsi="Neo Sans Pro" w:cs="Neo Sans Pro"/>
          <w:snapToGrid w:val="0"/>
          <w:lang w:eastAsia="pl-PL"/>
        </w:rPr>
      </w:pPr>
      <w:r w:rsidRPr="00E46FF8">
        <w:rPr>
          <w:rFonts w:ascii="Neo Sans Pro" w:hAnsi="Neo Sans Pro" w:cs="Neo Sans Pro Cyr CE"/>
          <w:snapToGrid w:val="0"/>
          <w:lang w:eastAsia="pl-PL"/>
        </w:rPr>
        <w:t xml:space="preserve">W przypadku, gdy umowę o dotację podpisują osoby inne niż umocowane do reprezentacji zgodnie ze statutem oferenta konieczne, jest dołączenie pełnomocnictwa do działania </w:t>
      </w:r>
      <w:r w:rsidRPr="00E46FF8">
        <w:rPr>
          <w:rFonts w:ascii="Neo Sans Pro" w:eastAsia="Batang" w:hAnsi="Neo Sans Pro"/>
          <w:snapToGrid w:val="0"/>
          <w:lang w:eastAsia="pl-PL"/>
        </w:rPr>
        <w:br/>
      </w:r>
      <w:r w:rsidRPr="00E46FF8">
        <w:rPr>
          <w:rFonts w:ascii="Neo Sans Pro" w:hAnsi="Neo Sans Pro" w:cs="Neo Sans Pro"/>
          <w:snapToGrid w:val="0"/>
          <w:lang w:eastAsia="pl-PL"/>
        </w:rPr>
        <w:t xml:space="preserve">w imieniu oferenta. </w:t>
      </w:r>
    </w:p>
    <w:p w14:paraId="11652A61" w14:textId="77777777" w:rsidR="00C0345D" w:rsidRPr="00E46FF8" w:rsidRDefault="00C0345D" w:rsidP="00977997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Neo Sans Pro" w:hAnsi="Neo Sans Pro" w:cs="Neo Sans Pro"/>
          <w:snapToGrid w:val="0"/>
          <w:lang w:eastAsia="pl-PL"/>
        </w:rPr>
      </w:pPr>
    </w:p>
    <w:p w14:paraId="71178FF2" w14:textId="77777777" w:rsidR="00C0345D" w:rsidRPr="00E46FF8" w:rsidRDefault="00C0345D" w:rsidP="00977997">
      <w:pPr>
        <w:widowControl w:val="0"/>
        <w:tabs>
          <w:tab w:val="left" w:pos="567"/>
        </w:tabs>
        <w:spacing w:after="0" w:line="240" w:lineRule="auto"/>
        <w:jc w:val="both"/>
        <w:rPr>
          <w:rFonts w:ascii="Neo Sans Pro" w:hAnsi="Neo Sans Pro" w:cs="Neo Sans Pro"/>
          <w:snapToGrid w:val="0"/>
          <w:color w:val="000000"/>
          <w:lang w:eastAsia="pl-PL"/>
        </w:rPr>
      </w:pPr>
      <w:r w:rsidRPr="00E46FF8">
        <w:rPr>
          <w:rFonts w:ascii="Neo Sans Pro" w:hAnsi="Neo Sans Pro" w:cs="Neo Sans Pro Cyr CE"/>
          <w:snapToGrid w:val="0"/>
          <w:lang w:eastAsia="pl-PL"/>
        </w:rPr>
        <w:t>W przypadku wyboru innego sposobu reprezentacji podmiotów składających ofertę wspólną niż wynikający z Krajowego Rejestru Sądowego lub innego właściwego rejestru – dokument potwierdzający upoważnienie do działania w</w:t>
      </w:r>
      <w:r w:rsidRPr="00E46FF8">
        <w:rPr>
          <w:rFonts w:ascii="Neo Sans Pro" w:hAnsi="Neo Sans Pro" w:cs="Neo Sans Pro Cyr Cyr"/>
          <w:snapToGrid w:val="0"/>
          <w:lang w:eastAsia="pl-PL"/>
        </w:rPr>
        <w:t xml:space="preserve"> imienia oferenta (-ów).</w:t>
      </w:r>
    </w:p>
    <w:p w14:paraId="2FFA2669" w14:textId="77777777" w:rsidR="00C0345D" w:rsidRPr="00E46FF8" w:rsidRDefault="00C0345D" w:rsidP="00977997">
      <w:pPr>
        <w:spacing w:after="0" w:line="240" w:lineRule="auto"/>
        <w:jc w:val="both"/>
        <w:rPr>
          <w:rFonts w:ascii="Neo Sans Pro" w:hAnsi="Neo Sans Pro" w:cs="Neo Sans Pro"/>
          <w:lang w:eastAsia="pl-PL"/>
        </w:rPr>
      </w:pPr>
      <w:r w:rsidRPr="00E46FF8">
        <w:rPr>
          <w:rFonts w:ascii="Neo Sans Pro" w:hAnsi="Neo Sans Pro" w:cs="Neo Sans Pro"/>
          <w:lang w:eastAsia="pl-PL"/>
        </w:rPr>
        <w:t>UWAGA:</w:t>
      </w:r>
    </w:p>
    <w:p w14:paraId="2AA04869" w14:textId="77777777" w:rsidR="00C0345D" w:rsidRPr="00E46FF8" w:rsidRDefault="00C0345D" w:rsidP="00B27DF5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Neo Sans Pro" w:hAnsi="Neo Sans Pro" w:cs="Neo Sans Pro"/>
          <w:b/>
          <w:bCs/>
          <w:snapToGrid w:val="0"/>
          <w:lang w:eastAsia="pl-PL"/>
        </w:rPr>
      </w:pPr>
      <w:r w:rsidRPr="00E46FF8">
        <w:rPr>
          <w:rFonts w:ascii="Neo Sans Pro" w:hAnsi="Neo Sans Pro" w:cs="Neo Sans Pro Cyr CE"/>
          <w:b/>
          <w:bCs/>
          <w:snapToGrid w:val="0"/>
          <w:lang w:eastAsia="pl-PL"/>
        </w:rPr>
        <w:t xml:space="preserve">Kopie dokumentów składane łącznie z ofertą powinny być poświadczone </w:t>
      </w:r>
      <w:r w:rsidRPr="00E46FF8">
        <w:rPr>
          <w:rFonts w:ascii="Neo Sans Pro" w:hAnsi="Neo Sans Pro" w:cs="Neo Sans Pro Cyr CE"/>
          <w:b/>
          <w:bCs/>
          <w:i/>
          <w:iCs/>
          <w:snapToGrid w:val="0"/>
          <w:lang w:eastAsia="pl-PL"/>
        </w:rPr>
        <w:t xml:space="preserve">„za zgodność z oryginałem na dzień … </w:t>
      </w:r>
      <w:r w:rsidRPr="00E46FF8">
        <w:rPr>
          <w:rFonts w:ascii="Neo Sans Pro" w:hAnsi="Neo Sans Pro" w:cs="Neo Sans Pro"/>
          <w:b/>
          <w:bCs/>
          <w:snapToGrid w:val="0"/>
          <w:lang w:eastAsia="pl-PL"/>
        </w:rPr>
        <w:t xml:space="preserve">” przez oferenta </w:t>
      </w:r>
      <w:r w:rsidRPr="00E46FF8">
        <w:rPr>
          <w:rFonts w:ascii="Neo Sans Pro" w:hAnsi="Neo Sans Pro" w:cs="Neo Sans Pro"/>
          <w:snapToGrid w:val="0"/>
          <w:lang w:eastAsia="pl-PL"/>
        </w:rPr>
        <w:t>(</w:t>
      </w:r>
      <w:r w:rsidRPr="00E46FF8">
        <w:rPr>
          <w:rFonts w:ascii="Neo Sans Pro" w:hAnsi="Neo Sans Pro" w:cs="Neo Sans Pro Cyr CE"/>
          <w:snapToGrid w:val="0"/>
          <w:lang w:eastAsia="pl-PL"/>
        </w:rPr>
        <w:t>osobę upoważnioną do reprezentowania podmiotu składającego ofertę).</w:t>
      </w:r>
    </w:p>
    <w:p w14:paraId="6206BBCF" w14:textId="77777777" w:rsidR="00C0345D" w:rsidRPr="00E46FF8" w:rsidRDefault="00C0345D" w:rsidP="00B27DF5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Neo Sans Pro" w:hAnsi="Neo Sans Pro" w:cs="Neo Sans Pro"/>
          <w:b/>
          <w:bCs/>
          <w:snapToGrid w:val="0"/>
          <w:lang w:eastAsia="pl-PL"/>
        </w:rPr>
      </w:pPr>
      <w:r w:rsidRPr="00E46FF8">
        <w:rPr>
          <w:rFonts w:ascii="Neo Sans Pro" w:hAnsi="Neo Sans Pro" w:cs="Neo Sans Pro Cyr CE"/>
          <w:b/>
          <w:bCs/>
          <w:snapToGrid w:val="0"/>
          <w:lang w:eastAsia="pl-PL"/>
        </w:rPr>
        <w:t>Dokumenty powinny być spięte w jedną całość.</w:t>
      </w:r>
    </w:p>
    <w:p w14:paraId="375FE1F8" w14:textId="77777777" w:rsidR="00C0345D" w:rsidRPr="00E46FF8" w:rsidRDefault="00C0345D" w:rsidP="00E30CAC">
      <w:pPr>
        <w:numPr>
          <w:ilvl w:val="0"/>
          <w:numId w:val="39"/>
        </w:numPr>
        <w:tabs>
          <w:tab w:val="left" w:pos="426"/>
        </w:tabs>
        <w:spacing w:before="100" w:beforeAutospacing="1" w:after="100" w:afterAutospacing="1" w:line="240" w:lineRule="auto"/>
        <w:ind w:hanging="1440"/>
        <w:jc w:val="both"/>
        <w:rPr>
          <w:rFonts w:ascii="Neo Sans Pro" w:hAnsi="Neo Sans Pro" w:cs="Neo Sans Pro"/>
          <w:b/>
          <w:bCs/>
          <w:color w:val="003366"/>
          <w:u w:val="single"/>
          <w:lang w:eastAsia="pl-PL"/>
        </w:rPr>
      </w:pPr>
      <w:r w:rsidRPr="00E46FF8">
        <w:rPr>
          <w:rFonts w:ascii="Neo Sans Pro" w:hAnsi="Neo Sans Pro" w:cs="Neo Sans Pro"/>
          <w:b/>
          <w:bCs/>
          <w:color w:val="003366"/>
          <w:u w:val="single"/>
          <w:lang w:eastAsia="pl-PL"/>
        </w:rPr>
        <w:t xml:space="preserve">Termin, tryb i kryteria stosowane przy dokonywaniu wyboru oferty: </w:t>
      </w:r>
    </w:p>
    <w:p w14:paraId="746CC4E7" w14:textId="77777777" w:rsidR="00C0345D" w:rsidRPr="00E46FF8" w:rsidRDefault="00C0345D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u w:val="single"/>
          <w:lang w:eastAsia="pl-PL"/>
        </w:rPr>
      </w:pPr>
      <w:r w:rsidRPr="00E46FF8">
        <w:rPr>
          <w:rFonts w:ascii="Neo Sans Pro" w:hAnsi="Neo Sans Pro" w:cs="Neo Sans Pro Cyr CE"/>
          <w:snapToGrid w:val="0"/>
          <w:color w:val="000000"/>
          <w:lang w:eastAsia="pl-PL"/>
        </w:rPr>
        <w:t>Postępowanie konkursowe prowadzone będzie przez Komisję Konkursową, powołaną przez Prezydenta Miasta Radomia.</w:t>
      </w:r>
    </w:p>
    <w:p w14:paraId="0BCABBA5" w14:textId="77777777" w:rsidR="00C0345D" w:rsidRPr="00E46FF8" w:rsidRDefault="00C0345D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u w:val="single"/>
          <w:lang w:eastAsia="pl-PL"/>
        </w:rPr>
      </w:pPr>
      <w:r w:rsidRPr="00E46FF8">
        <w:rPr>
          <w:rFonts w:ascii="Neo Sans Pro" w:hAnsi="Neo Sans Pro" w:cs="Neo Sans Pro Cyr CE"/>
          <w:snapToGrid w:val="0"/>
          <w:color w:val="000000"/>
          <w:lang w:eastAsia="pl-PL"/>
        </w:rPr>
        <w:t>Termin wyboru oferty nastąpi z chwilą opublikowania Zarządzenia Prezydenta Miasta Radomia w sprawie rozstrzygnięcia konkursu ofert.</w:t>
      </w:r>
    </w:p>
    <w:p w14:paraId="7B8D67CE" w14:textId="77777777" w:rsidR="00C0345D" w:rsidRPr="00E46FF8" w:rsidRDefault="00C0345D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u w:val="single"/>
          <w:lang w:eastAsia="pl-PL"/>
        </w:rPr>
      </w:pPr>
      <w:r w:rsidRPr="00E46FF8">
        <w:rPr>
          <w:rFonts w:ascii="Neo Sans Pro" w:hAnsi="Neo Sans Pro" w:cs="Neo Sans Pro Cyr Cyr"/>
          <w:snapToGrid w:val="0"/>
          <w:color w:val="000000"/>
          <w:lang w:eastAsia="pl-PL"/>
        </w:rPr>
        <w:t>Komisja rozpatruje oferty w dwóch etapach: jawnym i niejawnym.</w:t>
      </w:r>
    </w:p>
    <w:p w14:paraId="7AD432E2" w14:textId="77777777" w:rsidR="00C0345D" w:rsidRPr="00E46FF8" w:rsidRDefault="00C0345D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u w:val="single"/>
          <w:lang w:eastAsia="pl-PL"/>
        </w:rPr>
      </w:pPr>
      <w:r w:rsidRPr="00E46FF8">
        <w:rPr>
          <w:rFonts w:ascii="Neo Sans Pro" w:hAnsi="Neo Sans Pro" w:cs="Neo Sans Pro Cyr Cyr"/>
          <w:snapToGrid w:val="0"/>
          <w:color w:val="000000"/>
          <w:lang w:eastAsia="pl-PL"/>
        </w:rPr>
        <w:t>Komisja w ramach konkursu ocenia oferty w skali od 1 do 30 punktów.</w:t>
      </w:r>
    </w:p>
    <w:p w14:paraId="39B0FB6B" w14:textId="77777777" w:rsidR="00C0345D" w:rsidRPr="00E46FF8" w:rsidRDefault="00C0345D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u w:val="single"/>
          <w:lang w:eastAsia="pl-PL"/>
        </w:rPr>
      </w:pPr>
      <w:r w:rsidRPr="00E46FF8">
        <w:rPr>
          <w:rFonts w:ascii="Neo Sans Pro" w:hAnsi="Neo Sans Pro" w:cs="Neo Sans Pro Cyr CE"/>
          <w:snapToGrid w:val="0"/>
          <w:lang w:eastAsia="pl-PL"/>
        </w:rPr>
        <w:t>Komisja rozpatruje oferty w ciągu 30 dni licząc od następnego dnia po ostatnim dniu składania ofert wskazanym w ogłoszeniu o konkursie.</w:t>
      </w:r>
    </w:p>
    <w:p w14:paraId="55AA0053" w14:textId="77777777" w:rsidR="00C0345D" w:rsidRPr="00E46FF8" w:rsidRDefault="00C0345D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u w:val="single"/>
          <w:lang w:eastAsia="pl-PL"/>
        </w:rPr>
      </w:pPr>
      <w:r w:rsidRPr="00E46FF8">
        <w:rPr>
          <w:rFonts w:ascii="Neo Sans Pro" w:hAnsi="Neo Sans Pro" w:cs="Neo Sans Pro Cyr CE"/>
          <w:snapToGrid w:val="0"/>
          <w:lang w:eastAsia="pl-PL"/>
        </w:rPr>
        <w:t>Komisja przygotowuje rekomendacje ofert wraz z określeniem wysokości dotacji                       i przedstawia rozstrzygnięcie konkursu do akceptacji Prezydenta Miasta Radomia.</w:t>
      </w:r>
    </w:p>
    <w:p w14:paraId="75DB62CA" w14:textId="77777777" w:rsidR="00C0345D" w:rsidRPr="00E46FF8" w:rsidRDefault="00C0345D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u w:val="single"/>
          <w:lang w:eastAsia="pl-PL"/>
        </w:rPr>
      </w:pPr>
      <w:r w:rsidRPr="00E46FF8">
        <w:rPr>
          <w:rFonts w:ascii="Neo Sans Pro" w:hAnsi="Neo Sans Pro" w:cs="Neo Sans Pro Cyr CE"/>
          <w:lang w:eastAsia="pl-PL"/>
        </w:rPr>
        <w:lastRenderedPageBreak/>
        <w:t>Decyzja Prezydenta Miasta Radomia w sprawie wyboru ofert i wysokości przyznanej dotacji jest ostateczna i nie stosuje się do niej trybu odwoławczego.</w:t>
      </w:r>
    </w:p>
    <w:p w14:paraId="7C69DC23" w14:textId="77777777" w:rsidR="00C0345D" w:rsidRPr="00E46FF8" w:rsidRDefault="00C0345D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u w:val="single"/>
          <w:lang w:eastAsia="pl-PL"/>
        </w:rPr>
      </w:pPr>
      <w:r w:rsidRPr="00E46FF8">
        <w:rPr>
          <w:rFonts w:ascii="Neo Sans Pro" w:hAnsi="Neo Sans Pro" w:cs="Neo Sans Pro Cyr CE"/>
          <w:lang w:eastAsia="pl-PL"/>
        </w:rPr>
        <w:t xml:space="preserve">Decyzja Prezydenta Miasta Radomia stanowi podstawę do zawarcia umów </w:t>
      </w:r>
      <w:r w:rsidRPr="00E46FF8">
        <w:rPr>
          <w:rFonts w:ascii="Neo Sans Pro" w:eastAsia="Batang" w:hAnsi="Neo Sans Pro"/>
          <w:lang w:eastAsia="pl-PL"/>
        </w:rPr>
        <w:br/>
      </w:r>
      <w:r w:rsidRPr="00E46FF8">
        <w:rPr>
          <w:rFonts w:ascii="Neo Sans Pro" w:hAnsi="Neo Sans Pro" w:cs="Neo Sans Pro Cyr CE"/>
          <w:lang w:eastAsia="pl-PL"/>
        </w:rPr>
        <w:t>z oferentami, których oferty zostały wyłonione w postępowaniu konkursowym.</w:t>
      </w:r>
    </w:p>
    <w:p w14:paraId="042F1531" w14:textId="77777777" w:rsidR="00F674D0" w:rsidRPr="00F674D0" w:rsidRDefault="00C0345D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u w:val="single"/>
          <w:lang w:eastAsia="pl-PL"/>
        </w:rPr>
      </w:pPr>
      <w:r w:rsidRPr="00E46FF8">
        <w:rPr>
          <w:rFonts w:ascii="Neo Sans Pro" w:hAnsi="Neo Sans Pro" w:cs="Neo Sans Pro Cyr CE"/>
          <w:lang w:eastAsia="pl-PL"/>
        </w:rPr>
        <w:t>Wyniki konkursu zostaną podane do publicznej wiadomości.</w:t>
      </w:r>
    </w:p>
    <w:p w14:paraId="1D4CB0A0" w14:textId="3EB828E0" w:rsidR="00A80385" w:rsidRPr="00F077E1" w:rsidRDefault="00F674D0" w:rsidP="00F077E1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u w:val="single"/>
          <w:lang w:eastAsia="pl-PL"/>
        </w:rPr>
      </w:pPr>
      <w:r>
        <w:rPr>
          <w:rFonts w:ascii="Neo Sans Pro" w:hAnsi="Neo Sans Pro" w:cs="Neo Sans Pro Cyr CE"/>
          <w:lang w:eastAsia="pl-PL"/>
        </w:rPr>
        <w:t xml:space="preserve">Prezydent Miasta Radomia może uzależnić rozpatrzenie oferty od złożenia </w:t>
      </w:r>
      <w:r w:rsidR="00291107">
        <w:rPr>
          <w:rFonts w:ascii="Neo Sans Pro" w:hAnsi="Neo Sans Pro" w:cs="Neo Sans Pro Cyr CE"/>
          <w:lang w:eastAsia="pl-PL"/>
        </w:rPr>
        <w:t xml:space="preserve">                       </w:t>
      </w:r>
      <w:r w:rsidR="005434A5">
        <w:rPr>
          <w:rFonts w:ascii="Neo Sans Pro" w:hAnsi="Neo Sans Pro" w:cs="Neo Sans Pro Cyr CE"/>
          <w:lang w:eastAsia="pl-PL"/>
        </w:rPr>
        <w:t xml:space="preserve">           </w:t>
      </w:r>
      <w:r w:rsidR="00291107">
        <w:rPr>
          <w:rFonts w:ascii="Neo Sans Pro" w:hAnsi="Neo Sans Pro" w:cs="Neo Sans Pro Cyr CE"/>
          <w:lang w:eastAsia="pl-PL"/>
        </w:rPr>
        <w:t xml:space="preserve">   </w:t>
      </w:r>
      <w:r>
        <w:rPr>
          <w:rFonts w:ascii="Neo Sans Pro" w:hAnsi="Neo Sans Pro" w:cs="Neo Sans Pro Cyr CE"/>
          <w:lang w:eastAsia="pl-PL"/>
        </w:rPr>
        <w:t>w ustalonym terminie – dodatkowych informacji, wyjaśnień i dokumentów.</w:t>
      </w:r>
      <w:r w:rsidR="00C0345D" w:rsidRPr="00E46FF8">
        <w:rPr>
          <w:rFonts w:ascii="Neo Sans Pro" w:hAnsi="Neo Sans Pro" w:cs="Neo Sans Pro"/>
          <w:snapToGrid w:val="0"/>
          <w:lang w:eastAsia="pl-PL"/>
        </w:rPr>
        <w:t xml:space="preserve"> </w:t>
      </w:r>
    </w:p>
    <w:p w14:paraId="2220A9F7" w14:textId="049EB88A" w:rsidR="00C0345D" w:rsidRDefault="00C0345D" w:rsidP="00E753C7">
      <w:pPr>
        <w:tabs>
          <w:tab w:val="num" w:pos="1440"/>
        </w:tabs>
        <w:spacing w:before="100" w:beforeAutospacing="1" w:after="0" w:line="240" w:lineRule="auto"/>
        <w:jc w:val="both"/>
        <w:rPr>
          <w:rFonts w:ascii="Neo Sans Pro" w:hAnsi="Neo Sans Pro" w:cs="Neo Sans Pro Cyr CE"/>
          <w:b/>
          <w:bCs/>
          <w:color w:val="003366"/>
          <w:u w:val="single"/>
          <w:lang w:eastAsia="pl-PL"/>
        </w:rPr>
      </w:pPr>
      <w:r w:rsidRPr="00E46FF8">
        <w:rPr>
          <w:rFonts w:ascii="Neo Sans Pro" w:hAnsi="Neo Sans Pro" w:cs="Neo Sans Pro"/>
          <w:b/>
          <w:bCs/>
          <w:color w:val="003366"/>
          <w:lang w:eastAsia="pl-PL"/>
        </w:rPr>
        <w:t>V</w:t>
      </w:r>
      <w:r w:rsidR="00013694">
        <w:rPr>
          <w:rFonts w:ascii="Neo Sans Pro" w:hAnsi="Neo Sans Pro" w:cs="Neo Sans Pro"/>
          <w:b/>
          <w:bCs/>
          <w:color w:val="003366"/>
          <w:lang w:eastAsia="pl-PL"/>
        </w:rPr>
        <w:t>I</w:t>
      </w:r>
      <w:r w:rsidRPr="00E46FF8">
        <w:rPr>
          <w:rFonts w:ascii="Neo Sans Pro" w:hAnsi="Neo Sans Pro" w:cs="Neo Sans Pro"/>
          <w:b/>
          <w:bCs/>
          <w:color w:val="003366"/>
          <w:lang w:eastAsia="pl-PL"/>
        </w:rPr>
        <w:t xml:space="preserve">I.  </w:t>
      </w:r>
      <w:r w:rsidRPr="00E46FF8">
        <w:rPr>
          <w:rFonts w:ascii="Neo Sans Pro" w:hAnsi="Neo Sans Pro" w:cs="Neo Sans Pro Cyr CE"/>
          <w:b/>
          <w:bCs/>
          <w:color w:val="003366"/>
          <w:u w:val="single"/>
          <w:lang w:eastAsia="pl-PL"/>
        </w:rPr>
        <w:t>Odrzuceniu podlegają oferty:</w:t>
      </w:r>
    </w:p>
    <w:p w14:paraId="581A47FE" w14:textId="77777777" w:rsidR="00D87F7D" w:rsidRPr="00E46FF8" w:rsidRDefault="00D87F7D" w:rsidP="00E753C7">
      <w:pPr>
        <w:tabs>
          <w:tab w:val="num" w:pos="1440"/>
        </w:tabs>
        <w:spacing w:before="100" w:beforeAutospacing="1" w:after="0" w:line="240" w:lineRule="auto"/>
        <w:jc w:val="both"/>
        <w:rPr>
          <w:rFonts w:ascii="Neo Sans Pro" w:hAnsi="Neo Sans Pro" w:cs="Neo Sans Pro"/>
          <w:b/>
          <w:bCs/>
          <w:snapToGrid w:val="0"/>
          <w:color w:val="003366"/>
          <w:u w:val="single"/>
          <w:lang w:eastAsia="pl-PL"/>
        </w:rPr>
      </w:pPr>
    </w:p>
    <w:p w14:paraId="5A253947" w14:textId="77777777" w:rsidR="000D023D" w:rsidRDefault="000D023D" w:rsidP="000D023D">
      <w:pPr>
        <w:numPr>
          <w:ilvl w:val="2"/>
          <w:numId w:val="42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lang w:eastAsia="pl-PL"/>
        </w:rPr>
      </w:pPr>
      <w:r>
        <w:rPr>
          <w:rFonts w:ascii="Neo Sans Pro" w:hAnsi="Neo Sans Pro" w:cs="Neo Sans Pro Cyr CE"/>
          <w:color w:val="000000"/>
          <w:lang w:eastAsia="pl-PL"/>
        </w:rPr>
        <w:t>Złożone po terminie.</w:t>
      </w:r>
    </w:p>
    <w:p w14:paraId="61133CBF" w14:textId="77777777" w:rsidR="000D023D" w:rsidRDefault="000D023D" w:rsidP="000D023D">
      <w:pPr>
        <w:numPr>
          <w:ilvl w:val="2"/>
          <w:numId w:val="42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lang w:eastAsia="pl-PL"/>
        </w:rPr>
      </w:pPr>
      <w:r>
        <w:rPr>
          <w:rFonts w:ascii="Neo Sans Pro" w:hAnsi="Neo Sans Pro" w:cs="Neo Sans Pro Cyr CE"/>
          <w:color w:val="000000"/>
          <w:lang w:eastAsia="pl-PL"/>
        </w:rPr>
        <w:t>Nieprzesłane za pomocą generatora w wersji elektronicznej.</w:t>
      </w:r>
    </w:p>
    <w:p w14:paraId="3A0E5111" w14:textId="77777777" w:rsidR="000D023D" w:rsidRDefault="000D023D" w:rsidP="000D023D">
      <w:pPr>
        <w:numPr>
          <w:ilvl w:val="2"/>
          <w:numId w:val="42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lang w:eastAsia="pl-PL"/>
        </w:rPr>
      </w:pPr>
      <w:r>
        <w:rPr>
          <w:rFonts w:ascii="Neo Sans Pro" w:hAnsi="Neo Sans Pro" w:cs="Neo Sans Pro Cyr CE"/>
          <w:color w:val="000000"/>
          <w:lang w:eastAsia="pl-PL"/>
        </w:rPr>
        <w:t xml:space="preserve">Złożone na drukach innych niż wskazanych w niniejszym ogłoszeniu. </w:t>
      </w:r>
    </w:p>
    <w:p w14:paraId="5248BF4F" w14:textId="77777777" w:rsidR="000D023D" w:rsidRDefault="000D023D" w:rsidP="000D023D">
      <w:pPr>
        <w:numPr>
          <w:ilvl w:val="2"/>
          <w:numId w:val="42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lang w:eastAsia="pl-PL"/>
        </w:rPr>
      </w:pPr>
      <w:r>
        <w:rPr>
          <w:rFonts w:ascii="Neo Sans Pro" w:hAnsi="Neo Sans Pro" w:cs="Neo Sans Pro Cyr CE"/>
          <w:color w:val="000000"/>
          <w:lang w:eastAsia="pl-PL"/>
        </w:rPr>
        <w:t xml:space="preserve">Których otrzymane sumy kontrolne w wersji elektronicznej i papierowej nie są zgodne. </w:t>
      </w:r>
    </w:p>
    <w:p w14:paraId="4BE01423" w14:textId="77777777" w:rsidR="000D023D" w:rsidRDefault="000D023D" w:rsidP="000D023D">
      <w:pPr>
        <w:numPr>
          <w:ilvl w:val="2"/>
          <w:numId w:val="42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lang w:eastAsia="pl-PL"/>
        </w:rPr>
      </w:pPr>
      <w:r>
        <w:rPr>
          <w:rFonts w:ascii="Neo Sans Pro" w:hAnsi="Neo Sans Pro" w:cs="Neo Sans Pro Cyr CE"/>
          <w:color w:val="000000"/>
          <w:lang w:eastAsia="pl-PL"/>
        </w:rPr>
        <w:t>Dotyczące zadania niezgodnego z  ogłoszeniem konkursowym.</w:t>
      </w:r>
    </w:p>
    <w:p w14:paraId="6E7165C4" w14:textId="77777777" w:rsidR="000D023D" w:rsidRDefault="000D023D" w:rsidP="000D023D">
      <w:pPr>
        <w:numPr>
          <w:ilvl w:val="2"/>
          <w:numId w:val="42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lang w:eastAsia="pl-PL"/>
        </w:rPr>
      </w:pPr>
      <w:r>
        <w:rPr>
          <w:rFonts w:ascii="Neo Sans Pro" w:hAnsi="Neo Sans Pro" w:cs="Neo Sans Pro Cyr CE"/>
          <w:color w:val="000000"/>
          <w:lang w:eastAsia="pl-PL"/>
        </w:rPr>
        <w:t xml:space="preserve">Dotyczące zadania, które nie jest objęte działalnością statutową </w:t>
      </w:r>
      <w:r>
        <w:rPr>
          <w:rFonts w:ascii="Neo Sans Pro" w:hAnsi="Neo Sans Pro" w:cs="Neo Sans Pro"/>
          <w:color w:val="000000"/>
          <w:lang w:eastAsia="pl-PL"/>
        </w:rPr>
        <w:t>organizacji.</w:t>
      </w:r>
    </w:p>
    <w:p w14:paraId="0F5A155B" w14:textId="77777777" w:rsidR="000D023D" w:rsidRDefault="000D023D" w:rsidP="000D023D">
      <w:pPr>
        <w:numPr>
          <w:ilvl w:val="2"/>
          <w:numId w:val="42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lang w:eastAsia="pl-PL"/>
        </w:rPr>
      </w:pPr>
      <w:r>
        <w:rPr>
          <w:rFonts w:ascii="Neo Sans Pro" w:hAnsi="Neo Sans Pro" w:cs="Neo Sans Pro Cyr CE"/>
          <w:color w:val="000000"/>
          <w:lang w:eastAsia="pl-PL"/>
        </w:rPr>
        <w:t>Złożone przez podmiot nieuprawniony (inny niż określony w ogłoszeniu o konkursie).</w:t>
      </w:r>
    </w:p>
    <w:p w14:paraId="0DF1EEFF" w14:textId="77777777" w:rsidR="000D023D" w:rsidRDefault="000D023D" w:rsidP="000D023D">
      <w:pPr>
        <w:numPr>
          <w:ilvl w:val="2"/>
          <w:numId w:val="42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bCs/>
          <w:lang w:eastAsia="pl-PL"/>
        </w:rPr>
      </w:pPr>
      <w:r>
        <w:rPr>
          <w:rFonts w:ascii="Neo Sans Pro" w:hAnsi="Neo Sans Pro" w:cs="Neo Sans Pro Cyr CE"/>
          <w:lang w:eastAsia="pl-PL"/>
        </w:rPr>
        <w:t>Nie podpisane zgodnie ze sposobem reprezentacji określonym w statucie</w:t>
      </w:r>
      <w:r>
        <w:rPr>
          <w:rFonts w:ascii="Neo Sans Pro" w:hAnsi="Neo Sans Pro" w:cs="Neo Sans Pro"/>
          <w:bCs/>
          <w:lang w:eastAsia="pl-PL"/>
        </w:rPr>
        <w:t>, KRS, innym rejestrze lub dokumencie.</w:t>
      </w:r>
    </w:p>
    <w:p w14:paraId="156A6330" w14:textId="77777777" w:rsidR="000D023D" w:rsidRDefault="000D023D" w:rsidP="000D023D">
      <w:pPr>
        <w:numPr>
          <w:ilvl w:val="2"/>
          <w:numId w:val="42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lang w:eastAsia="pl-PL"/>
        </w:rPr>
      </w:pPr>
      <w:r>
        <w:rPr>
          <w:rFonts w:ascii="Neo Sans Pro" w:hAnsi="Neo Sans Pro" w:cs="Neo Sans Pro Cyr Cyr"/>
          <w:color w:val="000000"/>
          <w:lang w:eastAsia="pl-PL"/>
        </w:rPr>
        <w:t>Z innych powodów, o których mowa w ustawie o finansach publicznych i ustaw</w:t>
      </w:r>
      <w:r>
        <w:rPr>
          <w:rFonts w:ascii="Neo Sans Pro" w:hAnsi="Neo Sans Pro" w:cs="Neo Sans Pro Cyr CE"/>
          <w:color w:val="000000"/>
          <w:lang w:eastAsia="pl-PL"/>
        </w:rPr>
        <w:t>ie o odpowiedzialności za naruszenie dyscypliny finans</w:t>
      </w:r>
      <w:r>
        <w:rPr>
          <w:rFonts w:ascii="Neo Sans Pro" w:hAnsi="Neo Sans Pro" w:cs="Neo Sans Pro Cyr Cyr"/>
          <w:color w:val="000000"/>
          <w:lang w:eastAsia="pl-PL"/>
        </w:rPr>
        <w:t>ów publicznych.</w:t>
      </w:r>
    </w:p>
    <w:p w14:paraId="2D6BE4E8" w14:textId="77777777" w:rsidR="000D023D" w:rsidRDefault="000D023D" w:rsidP="000D023D">
      <w:pPr>
        <w:numPr>
          <w:ilvl w:val="2"/>
          <w:numId w:val="42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lang w:eastAsia="pl-PL"/>
        </w:rPr>
      </w:pPr>
      <w:r>
        <w:rPr>
          <w:rFonts w:ascii="Neo Sans Pro" w:hAnsi="Neo Sans Pro" w:cs="Neo Sans Pro Cyr Cyr"/>
          <w:color w:val="000000"/>
          <w:lang w:eastAsia="pl-PL"/>
        </w:rPr>
        <w:t>Niekompletne (brak załączników).</w:t>
      </w:r>
    </w:p>
    <w:p w14:paraId="1F39622A" w14:textId="77777777" w:rsidR="000D023D" w:rsidRDefault="000D023D" w:rsidP="000D023D">
      <w:pPr>
        <w:numPr>
          <w:ilvl w:val="2"/>
          <w:numId w:val="42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lang w:eastAsia="pl-PL"/>
        </w:rPr>
      </w:pPr>
      <w:r>
        <w:rPr>
          <w:rFonts w:ascii="Neo Sans Pro" w:hAnsi="Neo Sans Pro" w:cs="Neo Sans Pro Cyr Cyr"/>
          <w:color w:val="000000"/>
          <w:lang w:eastAsia="pl-PL"/>
        </w:rPr>
        <w:t>Niespełniające wymogów zawartych w części IV ust. 5 niniejszego ogłoszenia odnoszącego się do sposobu oznaczenia koperty.</w:t>
      </w:r>
    </w:p>
    <w:p w14:paraId="77779C7A" w14:textId="77777777" w:rsidR="000D023D" w:rsidRDefault="000D023D" w:rsidP="000D023D">
      <w:pPr>
        <w:numPr>
          <w:ilvl w:val="2"/>
          <w:numId w:val="42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lang w:eastAsia="pl-PL"/>
        </w:rPr>
      </w:pPr>
      <w:r>
        <w:rPr>
          <w:rFonts w:ascii="Neo Sans Pro" w:hAnsi="Neo Sans Pro" w:cs="Neo Sans Pro Cyr Cyr"/>
          <w:color w:val="000000"/>
          <w:lang w:eastAsia="pl-PL"/>
        </w:rPr>
        <w:t xml:space="preserve">Wypełnione niepoprawnie, brak skreśleń w przypadku opcji „niepotrzebne skreślić” oraz brak żądanych informacji.  </w:t>
      </w:r>
    </w:p>
    <w:p w14:paraId="42BAEF81" w14:textId="416375CC" w:rsidR="00C0345D" w:rsidRDefault="00C0345D" w:rsidP="00C63817">
      <w:pPr>
        <w:spacing w:before="100" w:beforeAutospacing="1" w:after="100" w:afterAutospacing="1" w:line="240" w:lineRule="auto"/>
        <w:ind w:left="240"/>
        <w:jc w:val="both"/>
        <w:rPr>
          <w:rFonts w:ascii="Neo Sans Pro" w:hAnsi="Neo Sans Pro" w:cs="Neo Sans Pro Cyr CE"/>
          <w:lang w:eastAsia="pl-PL"/>
        </w:rPr>
      </w:pPr>
      <w:r w:rsidRPr="00E46FF8">
        <w:rPr>
          <w:rFonts w:ascii="Neo Sans Pro" w:hAnsi="Neo Sans Pro" w:cs="Neo Sans Pro Cyr CE"/>
          <w:lang w:eastAsia="pl-PL"/>
        </w:rPr>
        <w:t>Dotac</w:t>
      </w:r>
      <w:r w:rsidR="004E5115">
        <w:rPr>
          <w:rFonts w:ascii="Neo Sans Pro" w:hAnsi="Neo Sans Pro" w:cs="Neo Sans Pro Cyr CE"/>
          <w:lang w:eastAsia="pl-PL"/>
        </w:rPr>
        <w:t>ja udzielana na realizację zadania objętego</w:t>
      </w:r>
      <w:r w:rsidRPr="00E46FF8">
        <w:rPr>
          <w:rFonts w:ascii="Neo Sans Pro" w:hAnsi="Neo Sans Pro" w:cs="Neo Sans Pro Cyr CE"/>
          <w:lang w:eastAsia="pl-PL"/>
        </w:rPr>
        <w:t xml:space="preserve"> niniejszym konkursem nie może być przeznaczona na dofinansowanie prowadzonej przez oferenta działalności gospodarczej</w:t>
      </w:r>
      <w:r w:rsidR="00C550E7">
        <w:rPr>
          <w:rFonts w:ascii="Neo Sans Pro" w:hAnsi="Neo Sans Pro" w:cs="Neo Sans Pro Cyr CE"/>
          <w:lang w:eastAsia="pl-PL"/>
        </w:rPr>
        <w:t>.</w:t>
      </w:r>
    </w:p>
    <w:p w14:paraId="1FAAF352" w14:textId="77777777" w:rsidR="00D87F7D" w:rsidRPr="00E46FF8" w:rsidRDefault="00D87F7D" w:rsidP="00C63817">
      <w:pPr>
        <w:spacing w:before="100" w:beforeAutospacing="1" w:after="100" w:afterAutospacing="1" w:line="240" w:lineRule="auto"/>
        <w:ind w:left="240"/>
        <w:jc w:val="both"/>
        <w:rPr>
          <w:rFonts w:ascii="Neo Sans Pro" w:hAnsi="Neo Sans Pro" w:cs="Neo Sans Pro"/>
          <w:lang w:eastAsia="pl-PL"/>
        </w:rPr>
      </w:pPr>
    </w:p>
    <w:p w14:paraId="1882F305" w14:textId="77777777" w:rsidR="00C0345D" w:rsidRDefault="00C0345D" w:rsidP="00B469F3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Neo Sans Pro" w:hAnsi="Neo Sans Pro" w:cs="Neo Sans Pro Cyr CE"/>
          <w:b/>
          <w:bCs/>
          <w:color w:val="003366"/>
          <w:u w:val="single"/>
          <w:lang w:eastAsia="pl-PL"/>
        </w:rPr>
      </w:pPr>
      <w:r w:rsidRPr="00E46FF8">
        <w:rPr>
          <w:rFonts w:ascii="Neo Sans Pro" w:hAnsi="Neo Sans Pro" w:cs="Neo Sans Pro"/>
          <w:b/>
          <w:bCs/>
          <w:color w:val="003366"/>
          <w:lang w:eastAsia="pl-PL"/>
        </w:rPr>
        <w:t>V</w:t>
      </w:r>
      <w:r w:rsidR="00013694">
        <w:rPr>
          <w:rFonts w:ascii="Neo Sans Pro" w:hAnsi="Neo Sans Pro" w:cs="Neo Sans Pro"/>
          <w:b/>
          <w:bCs/>
          <w:color w:val="003366"/>
          <w:lang w:eastAsia="pl-PL"/>
        </w:rPr>
        <w:t>I</w:t>
      </w:r>
      <w:r w:rsidRPr="00E46FF8">
        <w:rPr>
          <w:rFonts w:ascii="Neo Sans Pro" w:hAnsi="Neo Sans Pro" w:cs="Neo Sans Pro"/>
          <w:b/>
          <w:bCs/>
          <w:color w:val="003366"/>
          <w:lang w:eastAsia="pl-PL"/>
        </w:rPr>
        <w:t xml:space="preserve">II. </w:t>
      </w:r>
      <w:r w:rsidRPr="00E46FF8">
        <w:rPr>
          <w:rFonts w:ascii="Neo Sans Pro" w:hAnsi="Neo Sans Pro" w:cs="Neo Sans Pro Cyr CE"/>
          <w:b/>
          <w:bCs/>
          <w:color w:val="003366"/>
          <w:u w:val="single"/>
          <w:lang w:eastAsia="pl-PL"/>
        </w:rPr>
        <w:t>Oferty będą oceniane według następujących kryteriów:</w:t>
      </w:r>
    </w:p>
    <w:p w14:paraId="72B1C168" w14:textId="77777777" w:rsidR="00EB3832" w:rsidRDefault="00EB3832" w:rsidP="00EB3832">
      <w:pPr>
        <w:tabs>
          <w:tab w:val="left" w:pos="426"/>
        </w:tabs>
        <w:spacing w:before="100" w:beforeAutospacing="1" w:after="0" w:line="240" w:lineRule="auto"/>
        <w:jc w:val="both"/>
        <w:rPr>
          <w:rFonts w:ascii="Neo Sans Pro" w:hAnsi="Neo Sans Pro" w:cs="Neo Sans Pro"/>
          <w:bCs/>
          <w:lang w:eastAsia="pl-PL"/>
        </w:rPr>
      </w:pPr>
      <w:r w:rsidRPr="00F83456">
        <w:rPr>
          <w:rFonts w:ascii="Neo Sans Pro" w:hAnsi="Neo Sans Pro" w:cs="Neo Sans Pro"/>
          <w:bCs/>
          <w:lang w:eastAsia="pl-PL"/>
        </w:rPr>
        <w:t>Wyboru ofert dokonuje się na podstawie merytorycznej oceny, uwzględniającej</w:t>
      </w:r>
      <w:r>
        <w:rPr>
          <w:rFonts w:ascii="Neo Sans Pro" w:hAnsi="Neo Sans Pro" w:cs="Neo Sans Pro"/>
          <w:bCs/>
          <w:lang w:eastAsia="pl-PL"/>
        </w:rPr>
        <w:t>:</w:t>
      </w:r>
    </w:p>
    <w:p w14:paraId="2855B4A2" w14:textId="77777777" w:rsidR="00EB3832" w:rsidRDefault="00EB3832" w:rsidP="00EB3832">
      <w:pPr>
        <w:numPr>
          <w:ilvl w:val="0"/>
          <w:numId w:val="30"/>
        </w:numPr>
        <w:tabs>
          <w:tab w:val="left" w:pos="426"/>
        </w:tabs>
        <w:spacing w:before="100" w:beforeAutospacing="1" w:after="0" w:line="240" w:lineRule="auto"/>
        <w:jc w:val="both"/>
        <w:rPr>
          <w:rFonts w:ascii="Neo Sans Pro" w:hAnsi="Neo Sans Pro" w:cs="Neo Sans Pro"/>
          <w:bCs/>
          <w:lang w:eastAsia="pl-PL"/>
        </w:rPr>
      </w:pPr>
      <w:r>
        <w:rPr>
          <w:rFonts w:ascii="Neo Sans Pro" w:hAnsi="Neo Sans Pro" w:cs="Neo Sans Pro"/>
          <w:bCs/>
          <w:lang w:eastAsia="pl-PL"/>
        </w:rPr>
        <w:t>Ocenę możliwości realizacji zadania publicznego przez organizacje pozarządową lub podmioty wymienione w art. 3 ust. 3.</w:t>
      </w:r>
    </w:p>
    <w:p w14:paraId="7AFF7C72" w14:textId="77777777" w:rsidR="00EB3832" w:rsidRDefault="00EB3832" w:rsidP="00EB3832">
      <w:pPr>
        <w:numPr>
          <w:ilvl w:val="0"/>
          <w:numId w:val="30"/>
        </w:numPr>
        <w:tabs>
          <w:tab w:val="left" w:pos="426"/>
        </w:tabs>
        <w:spacing w:before="100" w:beforeAutospacing="1" w:after="0" w:line="240" w:lineRule="auto"/>
        <w:jc w:val="both"/>
        <w:rPr>
          <w:rFonts w:ascii="Neo Sans Pro" w:hAnsi="Neo Sans Pro" w:cs="Neo Sans Pro"/>
          <w:bCs/>
          <w:lang w:eastAsia="pl-PL"/>
        </w:rPr>
      </w:pPr>
      <w:r>
        <w:rPr>
          <w:rFonts w:ascii="Neo Sans Pro" w:hAnsi="Neo Sans Pro" w:cs="Neo Sans Pro"/>
          <w:bCs/>
          <w:lang w:eastAsia="pl-PL"/>
        </w:rPr>
        <w:t xml:space="preserve">Ocenę przedstawionej kalkulacji kosztów realizacji zadania publicznego, w tym                   w odniesieniu do zakresu rzeczowego zadania. </w:t>
      </w:r>
    </w:p>
    <w:p w14:paraId="36561A33" w14:textId="77777777" w:rsidR="00EB3832" w:rsidRPr="00507A60" w:rsidRDefault="00EB3832" w:rsidP="00EB3832">
      <w:pPr>
        <w:numPr>
          <w:ilvl w:val="0"/>
          <w:numId w:val="30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Neo Sans Pro" w:hAnsi="Neo Sans Pro" w:cs="Neo Sans Pro"/>
          <w:bCs/>
          <w:lang w:eastAsia="pl-PL"/>
        </w:rPr>
      </w:pPr>
      <w:r>
        <w:rPr>
          <w:rFonts w:ascii="Neo Sans Pro" w:hAnsi="Neo Sans Pro" w:cs="Neo Sans Pro"/>
          <w:bCs/>
          <w:lang w:eastAsia="pl-PL"/>
        </w:rPr>
        <w:t>Ocenę proponowanej jakości wykonania zadania i kwalifikacje osób, przy udziale których organizacja pozarządowa lub podmioty określone w art. 3 ust. 3 będą realizować zadania publiczne.</w:t>
      </w:r>
    </w:p>
    <w:p w14:paraId="2037E8E0" w14:textId="77777777" w:rsidR="00EB3832" w:rsidRDefault="00EB3832" w:rsidP="00EB3832">
      <w:pPr>
        <w:numPr>
          <w:ilvl w:val="0"/>
          <w:numId w:val="30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Neo Sans Pro" w:hAnsi="Neo Sans Pro" w:cs="Neo Sans Pro"/>
          <w:bCs/>
          <w:lang w:eastAsia="pl-PL"/>
        </w:rPr>
      </w:pPr>
      <w:r>
        <w:rPr>
          <w:rFonts w:ascii="Neo Sans Pro" w:hAnsi="Neo Sans Pro" w:cs="Neo Sans Pro"/>
          <w:bCs/>
          <w:lang w:eastAsia="pl-PL"/>
        </w:rPr>
        <w:t xml:space="preserve"> Analizę i ocenę realizacji zleconych zadań publicznych w przypadku organizacji pozarządowej lub podmiotów wymienionych w art. 3 ust. 3, które w latach poprzednich realizowały zlecone zadania publiczne, biorąc pod uwagę rzetelność                  i terminowość oraz sposób rozliczenia otrzymanych na ten cel środków. </w:t>
      </w:r>
    </w:p>
    <w:p w14:paraId="1BEDA4C1" w14:textId="77777777" w:rsidR="00E2586A" w:rsidRDefault="00E2586A" w:rsidP="00E2586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Neo Sans Pro" w:hAnsi="Neo Sans Pro" w:cs="Neo Sans Pro"/>
          <w:bCs/>
          <w:lang w:eastAsia="pl-PL"/>
        </w:rPr>
      </w:pPr>
    </w:p>
    <w:p w14:paraId="06D64F9E" w14:textId="77777777" w:rsidR="00E2586A" w:rsidRDefault="00E2586A" w:rsidP="00E2586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Neo Sans Pro" w:hAnsi="Neo Sans Pro" w:cs="Neo Sans Pro"/>
          <w:bCs/>
          <w:lang w:eastAsia="pl-PL"/>
        </w:rPr>
      </w:pPr>
    </w:p>
    <w:p w14:paraId="66B90928" w14:textId="77777777" w:rsidR="00C0345D" w:rsidRPr="00E46FF8" w:rsidRDefault="00013694" w:rsidP="00E2586A">
      <w:pPr>
        <w:widowControl w:val="0"/>
        <w:tabs>
          <w:tab w:val="left" w:pos="426"/>
        </w:tabs>
        <w:spacing w:after="0" w:line="240" w:lineRule="auto"/>
        <w:jc w:val="both"/>
        <w:rPr>
          <w:rFonts w:ascii="Neo Sans Pro" w:hAnsi="Neo Sans Pro" w:cs="Neo Sans Pro"/>
          <w:b/>
          <w:bCs/>
          <w:snapToGrid w:val="0"/>
          <w:color w:val="003366"/>
          <w:u w:val="single"/>
          <w:lang w:eastAsia="pl-PL"/>
        </w:rPr>
      </w:pPr>
      <w:r>
        <w:rPr>
          <w:rFonts w:ascii="Neo Sans Pro" w:hAnsi="Neo Sans Pro" w:cs="Neo Sans Pro"/>
          <w:b/>
          <w:bCs/>
          <w:snapToGrid w:val="0"/>
          <w:color w:val="003366"/>
          <w:lang w:eastAsia="pl-PL"/>
        </w:rPr>
        <w:t>IX</w:t>
      </w:r>
      <w:r w:rsidR="00C0345D" w:rsidRPr="00E46FF8">
        <w:rPr>
          <w:rFonts w:ascii="Neo Sans Pro" w:hAnsi="Neo Sans Pro" w:cs="Neo Sans Pro"/>
          <w:b/>
          <w:bCs/>
          <w:snapToGrid w:val="0"/>
          <w:color w:val="003366"/>
          <w:lang w:eastAsia="pl-PL"/>
        </w:rPr>
        <w:t xml:space="preserve">. </w:t>
      </w:r>
      <w:r w:rsidR="00C0345D" w:rsidRPr="00E46FF8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Inne ważne informacje:</w:t>
      </w:r>
    </w:p>
    <w:p w14:paraId="63A13C8A" w14:textId="77777777" w:rsidR="00C0345D" w:rsidRPr="00E46FF8" w:rsidRDefault="00C0345D" w:rsidP="00E2586A">
      <w:pPr>
        <w:widowControl w:val="0"/>
        <w:tabs>
          <w:tab w:val="left" w:pos="426"/>
        </w:tabs>
        <w:spacing w:after="0" w:line="240" w:lineRule="auto"/>
        <w:jc w:val="both"/>
        <w:rPr>
          <w:rFonts w:ascii="Neo Sans Pro" w:hAnsi="Neo Sans Pro" w:cs="Neo Sans Pro"/>
          <w:b/>
          <w:bCs/>
          <w:snapToGrid w:val="0"/>
          <w:color w:val="003366"/>
          <w:u w:val="single"/>
          <w:lang w:eastAsia="pl-PL"/>
        </w:rPr>
      </w:pPr>
    </w:p>
    <w:p w14:paraId="3B9C6162" w14:textId="77777777" w:rsidR="00C0345D" w:rsidRPr="00E46FF8" w:rsidRDefault="00C0345D" w:rsidP="00E2586A">
      <w:pPr>
        <w:widowControl w:val="0"/>
        <w:numPr>
          <w:ilvl w:val="0"/>
          <w:numId w:val="11"/>
        </w:numPr>
        <w:tabs>
          <w:tab w:val="left" w:pos="382"/>
          <w:tab w:val="num" w:pos="709"/>
        </w:tabs>
        <w:spacing w:after="0" w:line="240" w:lineRule="auto"/>
        <w:ind w:left="0"/>
        <w:jc w:val="both"/>
        <w:rPr>
          <w:rFonts w:ascii="Neo Sans Pro" w:hAnsi="Neo Sans Pro" w:cs="Neo Sans Pro"/>
          <w:b/>
          <w:bCs/>
          <w:snapToGrid w:val="0"/>
          <w:color w:val="003366"/>
          <w:u w:val="single"/>
          <w:lang w:eastAsia="pl-PL"/>
        </w:rPr>
      </w:pPr>
      <w:r w:rsidRPr="00E46FF8">
        <w:rPr>
          <w:rFonts w:ascii="Neo Sans Pro" w:hAnsi="Neo Sans Pro" w:cs="Neo Sans Pro Cyr CE"/>
          <w:b/>
          <w:bCs/>
          <w:snapToGrid w:val="0"/>
          <w:color w:val="003366"/>
          <w:lang w:eastAsia="pl-PL"/>
        </w:rPr>
        <w:t>Oferenci zobowiązani są do:</w:t>
      </w:r>
    </w:p>
    <w:p w14:paraId="7950D1FA" w14:textId="77777777" w:rsidR="00345C4C" w:rsidRDefault="00C0345D" w:rsidP="00345C4C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"/>
          <w:lang w:eastAsia="pl-PL"/>
        </w:rPr>
      </w:pPr>
      <w:r w:rsidRPr="00345C4C">
        <w:rPr>
          <w:rFonts w:ascii="Neo Sans Pro" w:hAnsi="Neo Sans Pro" w:cs="Neo Sans Pro Cyr CE"/>
          <w:lang w:eastAsia="pl-PL"/>
        </w:rPr>
        <w:t xml:space="preserve">Wyodrębnienia w ewidencji księgowej środków otrzymanych z budżetu Gminy Miasta Radomia na realizację zadania. </w:t>
      </w:r>
    </w:p>
    <w:p w14:paraId="2C945ACF" w14:textId="77777777" w:rsidR="00C0345D" w:rsidRPr="00345C4C" w:rsidRDefault="00C0345D" w:rsidP="00345C4C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"/>
          <w:lang w:eastAsia="pl-PL"/>
        </w:rPr>
      </w:pPr>
      <w:r w:rsidRPr="00345C4C">
        <w:rPr>
          <w:rFonts w:ascii="Neo Sans Pro" w:hAnsi="Neo Sans Pro" w:cs="Neo Sans Pro Cyr CE"/>
          <w:color w:val="000000"/>
          <w:lang w:eastAsia="pl-PL"/>
        </w:rPr>
        <w:t xml:space="preserve">Sporządzania i składania sprawozdań z wykonania zadania publicznego </w:t>
      </w:r>
      <w:r w:rsidRPr="00345C4C">
        <w:rPr>
          <w:rFonts w:ascii="Neo Sans Pro" w:eastAsia="Batang" w:hAnsi="Neo Sans Pro"/>
          <w:color w:val="000000"/>
          <w:lang w:eastAsia="pl-PL"/>
        </w:rPr>
        <w:br/>
      </w:r>
      <w:r w:rsidRPr="00345C4C">
        <w:rPr>
          <w:rFonts w:ascii="Neo Sans Pro" w:hAnsi="Neo Sans Pro" w:cs="Neo Sans Pro Cyr CE"/>
          <w:color w:val="000000"/>
          <w:lang w:eastAsia="pl-PL"/>
        </w:rPr>
        <w:t xml:space="preserve">w terminach określonych w umowie według wzoru stanowiącego załącznik nr </w:t>
      </w:r>
      <w:r w:rsidR="00345C4C" w:rsidRPr="00345C4C">
        <w:rPr>
          <w:rFonts w:ascii="Neo Sans Pro" w:hAnsi="Neo Sans Pro" w:cs="Neo Sans Pro Cyr CE"/>
          <w:color w:val="000000"/>
          <w:lang w:eastAsia="pl-PL"/>
        </w:rPr>
        <w:t>5</w:t>
      </w:r>
      <w:r w:rsidRPr="00345C4C">
        <w:rPr>
          <w:rFonts w:ascii="Neo Sans Pro" w:hAnsi="Neo Sans Pro" w:cs="Neo Sans Pro Cyr CE"/>
          <w:color w:val="000000"/>
          <w:lang w:eastAsia="pl-PL"/>
        </w:rPr>
        <w:t xml:space="preserve"> </w:t>
      </w:r>
      <w:r w:rsidR="00345C4C" w:rsidRPr="00345C4C">
        <w:rPr>
          <w:rFonts w:ascii="Neo Sans Pro" w:hAnsi="Neo Sans Pro" w:cs="Neo Sans Pro Cyr CE"/>
          <w:color w:val="000000"/>
          <w:lang w:eastAsia="pl-PL"/>
        </w:rPr>
        <w:t xml:space="preserve">               </w:t>
      </w:r>
      <w:r w:rsidRPr="00345C4C">
        <w:rPr>
          <w:rFonts w:ascii="Neo Sans Pro" w:hAnsi="Neo Sans Pro" w:cs="Neo Sans Pro Cyr CE"/>
          <w:color w:val="000000"/>
          <w:lang w:eastAsia="pl-PL"/>
        </w:rPr>
        <w:t xml:space="preserve">do ogłoszenia na podstawie </w:t>
      </w:r>
      <w:r w:rsidR="00DD4A2B" w:rsidRPr="00345C4C">
        <w:rPr>
          <w:rFonts w:ascii="Neo Sans Pro" w:hAnsi="Neo Sans Pro" w:cs="Neo Sans Pro Cyr CE"/>
          <w:bCs/>
          <w:snapToGrid w:val="0"/>
          <w:color w:val="000000"/>
          <w:lang w:eastAsia="pl-PL"/>
        </w:rPr>
        <w:t xml:space="preserve">Rozporządzenia Przewodniczącego Komitetu Do Spraw Pożytku Publicznego </w:t>
      </w:r>
      <w:r w:rsidR="00DD4A2B" w:rsidRPr="00345C4C">
        <w:rPr>
          <w:rFonts w:ascii="Neo Sans Pro" w:hAnsi="Neo Sans Pro" w:cs="Neo Sans Pro Cyr CE"/>
          <w:snapToGrid w:val="0"/>
          <w:color w:val="000000"/>
          <w:lang w:eastAsia="pl-PL"/>
        </w:rPr>
        <w:t xml:space="preserve">z dnia 24 października 2018 r. </w:t>
      </w:r>
      <w:r w:rsidR="00DD4A2B" w:rsidRPr="00345C4C">
        <w:rPr>
          <w:rFonts w:ascii="Neo Sans Pro" w:hAnsi="Neo Sans Pro" w:cs="Neo Sans Pro Cyr CE"/>
          <w:bCs/>
          <w:snapToGrid w:val="0"/>
          <w:color w:val="000000"/>
          <w:lang w:eastAsia="pl-PL"/>
        </w:rPr>
        <w:t xml:space="preserve">w sprawie wzorów ofert </w:t>
      </w:r>
      <w:r w:rsidR="00EC48D3">
        <w:rPr>
          <w:rFonts w:ascii="Neo Sans Pro" w:hAnsi="Neo Sans Pro" w:cs="Neo Sans Pro Cyr CE"/>
          <w:bCs/>
          <w:snapToGrid w:val="0"/>
          <w:color w:val="000000"/>
          <w:lang w:eastAsia="pl-PL"/>
        </w:rPr>
        <w:t xml:space="preserve">                                     </w:t>
      </w:r>
      <w:r w:rsidR="00DD4A2B" w:rsidRPr="00345C4C">
        <w:rPr>
          <w:rFonts w:ascii="Neo Sans Pro" w:hAnsi="Neo Sans Pro" w:cs="Neo Sans Pro Cyr CE"/>
          <w:bCs/>
          <w:snapToGrid w:val="0"/>
          <w:color w:val="000000"/>
          <w:lang w:eastAsia="pl-PL"/>
        </w:rPr>
        <w:t>i ramowych wzorów umów dotyczących realizacji zadań publicznych oraz wzorów sprawozdań z wykonania tych zadań ( Dz.U. z 2018r. poz. 2057)</w:t>
      </w:r>
      <w:r w:rsidR="00DD4A2B" w:rsidRPr="00345C4C">
        <w:rPr>
          <w:rFonts w:ascii="Neo Sans Pro" w:hAnsi="Neo Sans Pro" w:cs="Neo Sans Pro Cyr CE"/>
          <w:snapToGrid w:val="0"/>
          <w:color w:val="000000"/>
          <w:lang w:eastAsia="pl-PL"/>
        </w:rPr>
        <w:t>.</w:t>
      </w:r>
    </w:p>
    <w:p w14:paraId="526C7BC2" w14:textId="77777777" w:rsidR="003D02A5" w:rsidRDefault="00C0345D" w:rsidP="003D02A5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"/>
          <w:lang w:eastAsia="pl-PL"/>
        </w:rPr>
      </w:pPr>
      <w:r w:rsidRPr="00E46FF8">
        <w:rPr>
          <w:rFonts w:ascii="Neo Sans Pro" w:hAnsi="Neo Sans Pro" w:cs="Neo Sans Pro Cyr CE"/>
          <w:lang w:eastAsia="pl-PL"/>
        </w:rPr>
        <w:t>Przedstawiania na wezwanie właściwej komórki organizacyjnej Urzędu Miejskiego w Radomiu dokumentów celem kontroli prawidłowości wydatkowania dotacji oraz kontroli prowadzenia właściwej dokumentacji z nią związanej.</w:t>
      </w:r>
    </w:p>
    <w:p w14:paraId="26D4A309" w14:textId="3E96B441" w:rsidR="00C0345D" w:rsidRDefault="00C0345D" w:rsidP="003D02A5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"/>
          <w:lang w:eastAsia="pl-PL"/>
        </w:rPr>
      </w:pPr>
      <w:r w:rsidRPr="00E46FF8">
        <w:rPr>
          <w:rFonts w:ascii="Neo Sans Pro" w:hAnsi="Neo Sans Pro" w:cs="Neo Sans Pro Cyr Cyr"/>
          <w:lang w:eastAsia="pl-PL"/>
        </w:rPr>
        <w:t>Kontrola, o której mow</w:t>
      </w:r>
      <w:r w:rsidR="00733828">
        <w:rPr>
          <w:rFonts w:ascii="Neo Sans Pro" w:hAnsi="Neo Sans Pro" w:cs="Neo Sans Pro Cyr Cyr"/>
          <w:lang w:eastAsia="pl-PL"/>
        </w:rPr>
        <w:t xml:space="preserve">a w </w:t>
      </w:r>
      <w:r w:rsidR="005907D8">
        <w:rPr>
          <w:rFonts w:ascii="Neo Sans Pro" w:hAnsi="Neo Sans Pro" w:cs="Neo Sans Pro Cyr Cyr"/>
          <w:lang w:eastAsia="pl-PL"/>
        </w:rPr>
        <w:t>pkt</w:t>
      </w:r>
      <w:r w:rsidR="00733828">
        <w:rPr>
          <w:rFonts w:ascii="Neo Sans Pro" w:hAnsi="Neo Sans Pro" w:cs="Neo Sans Pro Cyr Cyr"/>
          <w:lang w:eastAsia="pl-PL"/>
        </w:rPr>
        <w:t>. 3</w:t>
      </w:r>
      <w:r w:rsidRPr="00E46FF8">
        <w:rPr>
          <w:rFonts w:ascii="Neo Sans Pro" w:hAnsi="Neo Sans Pro" w:cs="Neo Sans Pro Cyr Cyr"/>
          <w:lang w:eastAsia="pl-PL"/>
        </w:rPr>
        <w:t>, nie ogranicza prawa Gminy Miasta Radomia</w:t>
      </w:r>
      <w:r w:rsidR="00E2586A">
        <w:rPr>
          <w:rFonts w:ascii="Neo Sans Pro" w:hAnsi="Neo Sans Pro" w:cs="Neo Sans Pro Cyr Cyr"/>
          <w:lang w:eastAsia="pl-PL"/>
        </w:rPr>
        <w:t xml:space="preserve">                  </w:t>
      </w:r>
      <w:r w:rsidRPr="00E46FF8">
        <w:rPr>
          <w:rFonts w:ascii="Neo Sans Pro" w:hAnsi="Neo Sans Pro" w:cs="Neo Sans Pro Cyr Cyr"/>
          <w:lang w:eastAsia="pl-PL"/>
        </w:rPr>
        <w:t xml:space="preserve"> do kontroli ca</w:t>
      </w:r>
      <w:r w:rsidRPr="00E46FF8">
        <w:rPr>
          <w:rFonts w:ascii="Neo Sans Pro" w:hAnsi="Neo Sans Pro" w:cs="Neo Sans Pro Cyr CE"/>
          <w:lang w:eastAsia="pl-PL"/>
        </w:rPr>
        <w:t>łości realizowanego zadania pod względem finansowym</w:t>
      </w:r>
      <w:r w:rsidR="003D02A5">
        <w:rPr>
          <w:rFonts w:ascii="Neo Sans Pro" w:hAnsi="Neo Sans Pro" w:cs="Neo Sans Pro Cyr CE"/>
          <w:lang w:eastAsia="pl-PL"/>
        </w:rPr>
        <w:t xml:space="preserve"> </w:t>
      </w:r>
      <w:r w:rsidR="00E409B6">
        <w:rPr>
          <w:rFonts w:ascii="Neo Sans Pro" w:hAnsi="Neo Sans Pro" w:cs="Neo Sans Pro Cyr CE"/>
          <w:lang w:eastAsia="pl-PL"/>
        </w:rPr>
        <w:br/>
      </w:r>
      <w:r w:rsidRPr="00E46FF8">
        <w:rPr>
          <w:rFonts w:ascii="Neo Sans Pro" w:hAnsi="Neo Sans Pro" w:cs="Neo Sans Pro"/>
          <w:lang w:eastAsia="pl-PL"/>
        </w:rPr>
        <w:t>i merytorycznym.</w:t>
      </w:r>
    </w:p>
    <w:p w14:paraId="467F56C7" w14:textId="3E032F5B" w:rsidR="00C0345D" w:rsidRPr="00E2586A" w:rsidRDefault="00733828" w:rsidP="00E2586A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"/>
          <w:lang w:eastAsia="pl-PL"/>
        </w:rPr>
      </w:pPr>
      <w:r>
        <w:rPr>
          <w:rFonts w:ascii="Neo Sans Pro" w:hAnsi="Neo Sans Pro" w:cs="Neo Sans Pro"/>
          <w:lang w:eastAsia="pl-PL"/>
        </w:rPr>
        <w:t xml:space="preserve">Przedłożenia </w:t>
      </w:r>
      <w:r w:rsidR="00142B2C">
        <w:rPr>
          <w:rFonts w:ascii="Neo Sans Pro" w:hAnsi="Neo Sans Pro" w:cs="Neo Sans Pro"/>
          <w:lang w:eastAsia="pl-PL"/>
        </w:rPr>
        <w:t xml:space="preserve">Gminie Miasta Radomia </w:t>
      </w:r>
      <w:r>
        <w:rPr>
          <w:rFonts w:ascii="Neo Sans Pro" w:hAnsi="Neo Sans Pro" w:cs="Neo Sans Pro"/>
          <w:lang w:eastAsia="pl-PL"/>
        </w:rPr>
        <w:t xml:space="preserve">przed </w:t>
      </w:r>
      <w:r w:rsidR="001303D7">
        <w:rPr>
          <w:rFonts w:ascii="Neo Sans Pro" w:hAnsi="Neo Sans Pro" w:cs="Neo Sans Pro"/>
          <w:lang w:eastAsia="pl-PL"/>
        </w:rPr>
        <w:t>zawarciem</w:t>
      </w:r>
      <w:r>
        <w:rPr>
          <w:rFonts w:ascii="Neo Sans Pro" w:hAnsi="Neo Sans Pro" w:cs="Neo Sans Pro"/>
          <w:lang w:eastAsia="pl-PL"/>
        </w:rPr>
        <w:t xml:space="preserve"> umowy o realizację zadania publicznego objętego konkursem</w:t>
      </w:r>
      <w:r w:rsidR="001303D7">
        <w:rPr>
          <w:rFonts w:ascii="Neo Sans Pro" w:hAnsi="Neo Sans Pro" w:cs="Neo Sans Pro"/>
          <w:lang w:eastAsia="pl-PL"/>
        </w:rPr>
        <w:t xml:space="preserve"> umów</w:t>
      </w:r>
      <w:r w:rsidR="005907D8">
        <w:rPr>
          <w:rFonts w:ascii="Neo Sans Pro" w:hAnsi="Neo Sans Pro" w:cs="Neo Sans Pro"/>
          <w:lang w:eastAsia="pl-PL"/>
        </w:rPr>
        <w:t xml:space="preserve"> z osobami</w:t>
      </w:r>
      <w:r w:rsidR="001303D7">
        <w:rPr>
          <w:rFonts w:ascii="Neo Sans Pro" w:hAnsi="Neo Sans Pro" w:cs="Neo Sans Pro"/>
          <w:lang w:eastAsia="pl-PL"/>
        </w:rPr>
        <w:t xml:space="preserve">, o których mowa w art. 11 ust. </w:t>
      </w:r>
      <w:r w:rsidR="005907D8">
        <w:rPr>
          <w:rFonts w:ascii="Neo Sans Pro" w:hAnsi="Neo Sans Pro" w:cs="Neo Sans Pro"/>
          <w:lang w:eastAsia="pl-PL"/>
        </w:rPr>
        <w:t>3</w:t>
      </w:r>
      <w:r w:rsidR="001303D7">
        <w:rPr>
          <w:rFonts w:ascii="Neo Sans Pro" w:hAnsi="Neo Sans Pro" w:cs="Neo Sans Pro"/>
          <w:lang w:eastAsia="pl-PL"/>
        </w:rPr>
        <w:t xml:space="preserve"> </w:t>
      </w:r>
      <w:r w:rsidR="006F2AF6">
        <w:rPr>
          <w:rFonts w:ascii="Neo Sans Pro" w:hAnsi="Neo Sans Pro" w:cs="Neo Sans Pro"/>
          <w:lang w:eastAsia="pl-PL"/>
        </w:rPr>
        <w:t xml:space="preserve"> </w:t>
      </w:r>
      <w:r w:rsidR="00415C99">
        <w:rPr>
          <w:rFonts w:ascii="Neo Sans Pro" w:hAnsi="Neo Sans Pro" w:cs="Neo Sans Pro"/>
          <w:lang w:eastAsia="pl-PL"/>
        </w:rPr>
        <w:t>ustawy</w:t>
      </w:r>
      <w:r w:rsidR="00E2586A">
        <w:rPr>
          <w:rFonts w:ascii="Neo Sans Pro" w:hAnsi="Neo Sans Pro" w:cs="Neo Sans Pro"/>
          <w:lang w:eastAsia="pl-PL"/>
        </w:rPr>
        <w:t xml:space="preserve"> </w:t>
      </w:r>
      <w:r w:rsidR="00415C99">
        <w:rPr>
          <w:rFonts w:ascii="Neo Sans Pro" w:hAnsi="Neo Sans Pro" w:cs="Neo Sans Pro"/>
          <w:lang w:eastAsia="pl-PL"/>
        </w:rPr>
        <w:t>o nieodpłatnej pomocy prawnej</w:t>
      </w:r>
      <w:r w:rsidR="00725D79">
        <w:rPr>
          <w:rFonts w:ascii="Neo Sans Pro" w:hAnsi="Neo Sans Pro" w:cs="Neo Sans Pro"/>
          <w:lang w:eastAsia="pl-PL"/>
        </w:rPr>
        <w:t>, nieodpłatnym poradnictwie obywatelskim</w:t>
      </w:r>
      <w:r w:rsidR="00415C99">
        <w:rPr>
          <w:rFonts w:ascii="Neo Sans Pro" w:hAnsi="Neo Sans Pro" w:cs="Neo Sans Pro"/>
          <w:lang w:eastAsia="pl-PL"/>
        </w:rPr>
        <w:t xml:space="preserve"> oraz edukacji prawnej</w:t>
      </w:r>
      <w:r w:rsidR="001303D7">
        <w:rPr>
          <w:rFonts w:ascii="Neo Sans Pro" w:hAnsi="Neo Sans Pro" w:cs="Neo Sans Pro"/>
          <w:lang w:eastAsia="pl-PL"/>
        </w:rPr>
        <w:t>.</w:t>
      </w:r>
    </w:p>
    <w:p w14:paraId="1E30E736" w14:textId="77777777" w:rsidR="00C0345D" w:rsidRPr="00E46FF8" w:rsidRDefault="00C0345D" w:rsidP="00977997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hAnsi="Neo Sans Pro" w:cs="Neo Sans Pro"/>
          <w:b/>
          <w:bCs/>
          <w:color w:val="003366"/>
          <w:lang w:eastAsia="pl-PL"/>
        </w:rPr>
      </w:pPr>
      <w:r w:rsidRPr="00E46FF8">
        <w:rPr>
          <w:rFonts w:ascii="Neo Sans Pro" w:hAnsi="Neo Sans Pro" w:cs="Neo Sans Pro Cyr CE"/>
          <w:b/>
          <w:bCs/>
          <w:color w:val="003366"/>
          <w:lang w:eastAsia="pl-PL"/>
        </w:rPr>
        <w:t>Konkurs może być unieważniony jeżeli:</w:t>
      </w:r>
    </w:p>
    <w:p w14:paraId="5522D111" w14:textId="77777777" w:rsidR="00C0345D" w:rsidRPr="00E46FF8" w:rsidRDefault="00C0345D" w:rsidP="00977997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"/>
          <w:lang w:eastAsia="pl-PL"/>
        </w:rPr>
      </w:pPr>
      <w:r w:rsidRPr="00E46FF8">
        <w:rPr>
          <w:rFonts w:ascii="Neo Sans Pro" w:hAnsi="Neo Sans Pro" w:cs="Neo Sans Pro Cyr CE"/>
          <w:lang w:eastAsia="pl-PL"/>
        </w:rPr>
        <w:t>nie złożono żadnej oferty;</w:t>
      </w:r>
    </w:p>
    <w:p w14:paraId="33BB59D6" w14:textId="77777777" w:rsidR="00C0345D" w:rsidRPr="00E46FF8" w:rsidRDefault="00C0345D" w:rsidP="00BB3CB3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"/>
          <w:lang w:eastAsia="pl-PL"/>
        </w:rPr>
      </w:pPr>
      <w:r w:rsidRPr="00E46FF8">
        <w:rPr>
          <w:rFonts w:ascii="Neo Sans Pro" w:hAnsi="Neo Sans Pro" w:cs="Neo Sans Pro Cyr CE"/>
          <w:lang w:eastAsia="pl-PL"/>
        </w:rPr>
        <w:t>żadna ze złożonych ofert nie spełnia wymogów zawartych w ogłoszeniu.</w:t>
      </w:r>
    </w:p>
    <w:p w14:paraId="3572265B" w14:textId="77777777" w:rsidR="00C0345D" w:rsidRPr="00E46FF8" w:rsidRDefault="00C0345D" w:rsidP="005F5C9D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"/>
          <w:lang w:eastAsia="pl-PL"/>
        </w:rPr>
      </w:pPr>
    </w:p>
    <w:p w14:paraId="77365310" w14:textId="77777777" w:rsidR="00C0345D" w:rsidRPr="00B54800" w:rsidRDefault="00C0345D" w:rsidP="00977997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709"/>
        <w:rPr>
          <w:rFonts w:ascii="Neo Sans Pro" w:hAnsi="Neo Sans Pro" w:cs="Arial"/>
          <w:b/>
          <w:bCs/>
          <w:color w:val="003366"/>
          <w:lang w:eastAsia="pl-PL"/>
        </w:rPr>
      </w:pPr>
      <w:r w:rsidRPr="00B54800">
        <w:rPr>
          <w:rFonts w:ascii="Neo Sans Pro" w:hAnsi="Neo Sans Pro" w:cs="Arial"/>
          <w:b/>
          <w:bCs/>
          <w:color w:val="003366"/>
          <w:lang w:eastAsia="pl-PL"/>
        </w:rPr>
        <w:t>Ogłoszenie zawiera załączniki:</w:t>
      </w:r>
    </w:p>
    <w:p w14:paraId="7A1D7D20" w14:textId="77777777" w:rsidR="00C0345D" w:rsidRPr="00B54800" w:rsidRDefault="00C0345D" w:rsidP="00977997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Arial"/>
          <w:lang w:eastAsia="pl-PL"/>
        </w:rPr>
      </w:pPr>
      <w:r w:rsidRPr="00B54800">
        <w:rPr>
          <w:rFonts w:ascii="Neo Sans Pro" w:hAnsi="Neo Sans Pro" w:cs="Arial"/>
          <w:lang w:eastAsia="pl-PL"/>
        </w:rPr>
        <w:t>Załącznik Nr 1 – wzór oferty;</w:t>
      </w:r>
    </w:p>
    <w:p w14:paraId="58563F9E" w14:textId="77777777" w:rsidR="00C0345D" w:rsidRPr="00B54800" w:rsidRDefault="00C0345D" w:rsidP="00977997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Arial"/>
          <w:lang w:eastAsia="pl-PL"/>
        </w:rPr>
      </w:pPr>
      <w:r w:rsidRPr="00B54800">
        <w:rPr>
          <w:rFonts w:ascii="Neo Sans Pro" w:hAnsi="Neo Sans Pro" w:cs="Arial"/>
          <w:lang w:eastAsia="pl-PL"/>
        </w:rPr>
        <w:t>Załącznik Nr 2 – wzór umowy;</w:t>
      </w:r>
    </w:p>
    <w:p w14:paraId="7FD36823" w14:textId="77777777" w:rsidR="00C0345D" w:rsidRPr="00E2586A" w:rsidRDefault="00C0345D" w:rsidP="00F95B40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Arial"/>
          <w:lang w:eastAsia="pl-PL"/>
        </w:rPr>
      </w:pPr>
      <w:r w:rsidRPr="00B54800">
        <w:rPr>
          <w:rFonts w:ascii="Neo Sans Pro" w:hAnsi="Neo Sans Pro" w:cs="Arial"/>
          <w:lang w:eastAsia="pl-PL"/>
        </w:rPr>
        <w:t>Załącznik Nr 3 – wzór sprawozdania;</w:t>
      </w:r>
    </w:p>
    <w:p w14:paraId="6C4EFB73" w14:textId="77777777" w:rsidR="00060A51" w:rsidRPr="00B54800" w:rsidRDefault="00060A51" w:rsidP="00060A51">
      <w:pPr>
        <w:tabs>
          <w:tab w:val="num" w:pos="993"/>
        </w:tabs>
        <w:spacing w:after="0" w:line="240" w:lineRule="auto"/>
        <w:ind w:left="993"/>
        <w:rPr>
          <w:rFonts w:ascii="Neo Sans Pro" w:hAnsi="Neo Sans Pro" w:cs="Arial"/>
          <w:lang w:eastAsia="pl-PL"/>
        </w:rPr>
      </w:pPr>
    </w:p>
    <w:p w14:paraId="2D116AFB" w14:textId="77777777" w:rsidR="00C0345D" w:rsidRPr="00E46FF8" w:rsidRDefault="00C0345D" w:rsidP="00977997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hAnsi="Neo Sans Pro" w:cs="Neo Sans Pro"/>
          <w:b/>
          <w:bCs/>
          <w:color w:val="244061"/>
          <w:lang w:eastAsia="pl-PL"/>
        </w:rPr>
      </w:pPr>
      <w:r w:rsidRPr="00E46FF8">
        <w:rPr>
          <w:rFonts w:ascii="Neo Sans Pro" w:hAnsi="Neo Sans Pro" w:cs="Neo Sans Pro"/>
          <w:b/>
          <w:bCs/>
          <w:color w:val="244061"/>
          <w:lang w:eastAsia="pl-PL"/>
        </w:rPr>
        <w:t>Wz</w:t>
      </w:r>
      <w:r w:rsidR="00AC2080" w:rsidRPr="00E46FF8">
        <w:rPr>
          <w:rFonts w:ascii="Neo Sans Pro" w:hAnsi="Neo Sans Pro" w:cs="Neo Sans Pro"/>
          <w:b/>
          <w:bCs/>
          <w:color w:val="244061"/>
          <w:lang w:eastAsia="pl-PL"/>
        </w:rPr>
        <w:t>ó</w:t>
      </w:r>
      <w:r w:rsidRPr="00E46FF8">
        <w:rPr>
          <w:rFonts w:ascii="Neo Sans Pro" w:hAnsi="Neo Sans Pro" w:cs="Neo Sans Pro"/>
          <w:b/>
          <w:bCs/>
          <w:color w:val="244061"/>
          <w:lang w:eastAsia="pl-PL"/>
        </w:rPr>
        <w:t xml:space="preserve">r oferty, umowy i sprawozdania z realizacji zadania publicznego </w:t>
      </w:r>
      <w:r w:rsidRPr="00E46FF8">
        <w:rPr>
          <w:rFonts w:ascii="Neo Sans Pro" w:hAnsi="Neo Sans Pro" w:cs="Neo Sans Pro Cyr CE"/>
          <w:b/>
          <w:bCs/>
          <w:color w:val="244061"/>
          <w:lang w:eastAsia="pl-PL"/>
        </w:rPr>
        <w:t>oraz wszelkie informacje dotyczące Konkursu dostępne są:</w:t>
      </w:r>
    </w:p>
    <w:p w14:paraId="1041F0EF" w14:textId="77777777" w:rsidR="00725AD8" w:rsidRDefault="00725AD8" w:rsidP="00A1673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"/>
          <w:lang w:eastAsia="pl-PL"/>
        </w:rPr>
      </w:pPr>
      <w:r>
        <w:rPr>
          <w:rFonts w:ascii="Neo Sans Pro" w:hAnsi="Neo Sans Pro" w:cs="Neo Sans Pro"/>
          <w:lang w:eastAsia="pl-PL"/>
        </w:rPr>
        <w:t xml:space="preserve">na stronie </w:t>
      </w:r>
      <w:hyperlink r:id="rId8" w:history="1">
        <w:r w:rsidR="00725D79" w:rsidRPr="00A83BC8">
          <w:rPr>
            <w:rStyle w:val="Hipercze"/>
            <w:rFonts w:ascii="Neo Sans Pro" w:hAnsi="Neo Sans Pro" w:cs="Neo Sans Pro"/>
            <w:lang w:eastAsia="pl-PL"/>
          </w:rPr>
          <w:t>www.witkac.pl</w:t>
        </w:r>
      </w:hyperlink>
      <w:r w:rsidR="00725D79">
        <w:rPr>
          <w:rFonts w:ascii="Neo Sans Pro" w:hAnsi="Neo Sans Pro" w:cs="Neo Sans Pro"/>
          <w:lang w:eastAsia="pl-PL"/>
        </w:rPr>
        <w:t>;</w:t>
      </w:r>
      <w:r>
        <w:rPr>
          <w:rFonts w:ascii="Neo Sans Pro" w:hAnsi="Neo Sans Pro" w:cs="Neo Sans Pro"/>
          <w:lang w:eastAsia="pl-PL"/>
        </w:rPr>
        <w:t xml:space="preserve"> </w:t>
      </w:r>
      <w:r w:rsidR="00725D79">
        <w:rPr>
          <w:rFonts w:ascii="Neo Sans Pro" w:hAnsi="Neo Sans Pro" w:cs="Neo Sans Pro"/>
          <w:lang w:eastAsia="pl-PL"/>
        </w:rPr>
        <w:t xml:space="preserve"> </w:t>
      </w:r>
    </w:p>
    <w:p w14:paraId="4CC4BAD1" w14:textId="77777777" w:rsidR="00A16732" w:rsidRDefault="00C0345D" w:rsidP="00A1673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"/>
          <w:lang w:eastAsia="pl-PL"/>
        </w:rPr>
      </w:pPr>
      <w:r w:rsidRPr="00E46FF8">
        <w:rPr>
          <w:rFonts w:ascii="Neo Sans Pro" w:hAnsi="Neo Sans Pro" w:cs="Neo Sans Pro"/>
          <w:lang w:eastAsia="pl-PL"/>
        </w:rPr>
        <w:t xml:space="preserve">na stronie: </w:t>
      </w:r>
      <w:hyperlink r:id="rId9" w:history="1">
        <w:r w:rsidRPr="00E46FF8">
          <w:rPr>
            <w:rStyle w:val="Hipercze"/>
            <w:rFonts w:ascii="Neo Sans Pro" w:hAnsi="Neo Sans Pro" w:cs="Neo Sans Pro"/>
            <w:lang w:eastAsia="pl-PL"/>
          </w:rPr>
          <w:t>www.bip.radom.pl</w:t>
        </w:r>
      </w:hyperlink>
      <w:r w:rsidR="00AE7F94">
        <w:rPr>
          <w:rFonts w:ascii="Neo Sans Pro" w:hAnsi="Neo Sans Pro" w:cs="Neo Sans Pro Cyr CE"/>
          <w:lang w:eastAsia="pl-PL"/>
        </w:rPr>
        <w:t xml:space="preserve"> - zakładka </w:t>
      </w:r>
      <w:r w:rsidR="008030DB">
        <w:rPr>
          <w:rFonts w:ascii="Neo Sans Pro" w:hAnsi="Neo Sans Pro" w:cs="Neo Sans Pro Cyr CE"/>
          <w:lang w:eastAsia="pl-PL"/>
        </w:rPr>
        <w:t>„</w:t>
      </w:r>
      <w:r w:rsidR="00AE7F94">
        <w:rPr>
          <w:rFonts w:ascii="Neo Sans Pro" w:hAnsi="Neo Sans Pro" w:cs="Neo Sans Pro Cyr CE"/>
          <w:lang w:eastAsia="pl-PL"/>
        </w:rPr>
        <w:t>Współpraca z NGO</w:t>
      </w:r>
      <w:r w:rsidRPr="00E46FF8">
        <w:rPr>
          <w:rFonts w:ascii="Neo Sans Pro" w:hAnsi="Neo Sans Pro" w:cs="Neo Sans Pro Cyr CE"/>
          <w:lang w:eastAsia="pl-PL"/>
        </w:rPr>
        <w:t xml:space="preserve"> </w:t>
      </w:r>
      <w:r w:rsidR="008030DB">
        <w:rPr>
          <w:rFonts w:ascii="Neo Sans Pro" w:hAnsi="Neo Sans Pro" w:cs="Neo Sans Pro Cyr CE"/>
          <w:lang w:eastAsia="pl-PL"/>
        </w:rPr>
        <w:t>–</w:t>
      </w:r>
      <w:r w:rsidRPr="00E46FF8">
        <w:rPr>
          <w:rFonts w:ascii="Neo Sans Pro" w:hAnsi="Neo Sans Pro" w:cs="Neo Sans Pro Cyr CE"/>
          <w:lang w:eastAsia="pl-PL"/>
        </w:rPr>
        <w:t xml:space="preserve"> Konkursy</w:t>
      </w:r>
      <w:r w:rsidR="008030DB">
        <w:rPr>
          <w:rFonts w:ascii="Neo Sans Pro" w:hAnsi="Neo Sans Pro" w:cs="Neo Sans Pro Cyr CE"/>
          <w:lang w:eastAsia="pl-PL"/>
        </w:rPr>
        <w:t>”</w:t>
      </w:r>
      <w:r w:rsidRPr="00E46FF8">
        <w:rPr>
          <w:rFonts w:ascii="Neo Sans Pro" w:hAnsi="Neo Sans Pro" w:cs="Neo Sans Pro Cyr CE"/>
          <w:lang w:eastAsia="pl-PL"/>
        </w:rPr>
        <w:t>;</w:t>
      </w:r>
    </w:p>
    <w:p w14:paraId="323FD465" w14:textId="77777777" w:rsidR="00C0345D" w:rsidRPr="00872B41" w:rsidRDefault="00C0345D" w:rsidP="0097799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"/>
          <w:lang w:eastAsia="pl-PL"/>
        </w:rPr>
      </w:pPr>
      <w:r w:rsidRPr="00872B41">
        <w:rPr>
          <w:rFonts w:ascii="Neo Sans Pro" w:hAnsi="Neo Sans Pro" w:cs="Neo Sans Pro"/>
          <w:lang w:eastAsia="pl-PL"/>
        </w:rPr>
        <w:t xml:space="preserve">na stronie internetowej </w:t>
      </w:r>
      <w:hyperlink r:id="rId10" w:history="1">
        <w:r w:rsidRPr="00872B41">
          <w:rPr>
            <w:rStyle w:val="Hipercze"/>
            <w:rFonts w:ascii="Neo Sans Pro" w:hAnsi="Neo Sans Pro" w:cs="Neo Sans Pro"/>
            <w:lang w:eastAsia="pl-PL"/>
          </w:rPr>
          <w:t>www.radom.pl</w:t>
        </w:r>
      </w:hyperlink>
      <w:r w:rsidRPr="00872B41">
        <w:rPr>
          <w:rFonts w:ascii="Neo Sans Pro" w:hAnsi="Neo Sans Pro" w:cs="Neo Sans Pro Cyr CE"/>
          <w:lang w:eastAsia="pl-PL"/>
        </w:rPr>
        <w:t xml:space="preserve"> w zakładce „Organizacje Pozar</w:t>
      </w:r>
      <w:r w:rsidR="00872B41">
        <w:rPr>
          <w:rFonts w:ascii="Neo Sans Pro" w:hAnsi="Neo Sans Pro" w:cs="Neo Sans Pro Cyr CE"/>
          <w:lang w:eastAsia="pl-PL"/>
        </w:rPr>
        <w:t>ządowe - Dokumenty do pobrania”.</w:t>
      </w:r>
    </w:p>
    <w:p w14:paraId="55C3F2D1" w14:textId="77777777" w:rsidR="00C0345D" w:rsidRPr="00E46FF8" w:rsidRDefault="00C0345D" w:rsidP="0097799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"/>
          <w:lang w:eastAsia="pl-PL"/>
        </w:rPr>
      </w:pPr>
      <w:r w:rsidRPr="00872B41">
        <w:rPr>
          <w:rFonts w:ascii="Neo Sans Pro" w:hAnsi="Neo Sans Pro" w:cs="Neo Sans Pro"/>
          <w:lang w:eastAsia="pl-PL"/>
        </w:rPr>
        <w:t>w Wydzial</w:t>
      </w:r>
      <w:r w:rsidRPr="00294807">
        <w:rPr>
          <w:rFonts w:ascii="Neo Sans Pro" w:hAnsi="Neo Sans Pro" w:cs="Neo Sans Pro"/>
          <w:bCs/>
          <w:lang w:eastAsia="pl-PL"/>
        </w:rPr>
        <w:t>e</w:t>
      </w:r>
      <w:r w:rsidRPr="00872B41">
        <w:rPr>
          <w:rFonts w:ascii="Neo Sans Pro" w:hAnsi="Neo Sans Pro" w:cs="Neo Sans Pro Cyr CE"/>
          <w:b/>
          <w:bCs/>
          <w:lang w:eastAsia="pl-PL"/>
        </w:rPr>
        <w:t xml:space="preserve"> </w:t>
      </w:r>
      <w:r w:rsidRPr="00872B41">
        <w:rPr>
          <w:rFonts w:ascii="Neo Sans Pro" w:hAnsi="Neo Sans Pro" w:cs="Neo Sans Pro Cyr CE"/>
          <w:lang w:eastAsia="pl-PL"/>
        </w:rPr>
        <w:t>Zdrowia i Polityki Społeczne</w:t>
      </w:r>
      <w:r w:rsidRPr="00294807">
        <w:rPr>
          <w:rFonts w:ascii="Neo Sans Pro" w:hAnsi="Neo Sans Pro" w:cs="Neo Sans Pro"/>
          <w:bCs/>
          <w:lang w:eastAsia="pl-PL"/>
        </w:rPr>
        <w:t>j</w:t>
      </w:r>
      <w:r w:rsidRPr="00872B41">
        <w:rPr>
          <w:rFonts w:ascii="Neo Sans Pro" w:hAnsi="Neo Sans Pro" w:cs="Neo Sans Pro Cyr CE"/>
          <w:b/>
          <w:bCs/>
          <w:lang w:eastAsia="pl-PL"/>
        </w:rPr>
        <w:t xml:space="preserve"> </w:t>
      </w:r>
      <w:r w:rsidRPr="00872B41">
        <w:rPr>
          <w:rFonts w:ascii="Neo Sans Pro" w:hAnsi="Neo Sans Pro" w:cs="Neo Sans Pro Cyr CE"/>
          <w:lang w:eastAsia="pl-PL"/>
        </w:rPr>
        <w:t>ul. Żeromskiego 53 p. 17</w:t>
      </w:r>
      <w:r w:rsidR="004A015F">
        <w:rPr>
          <w:rFonts w:ascii="Neo Sans Pro" w:hAnsi="Neo Sans Pro" w:cs="Neo Sans Pro Cyr CE"/>
          <w:lang w:eastAsia="pl-PL"/>
        </w:rPr>
        <w:t>6</w:t>
      </w:r>
      <w:r w:rsidRPr="00872B41">
        <w:rPr>
          <w:rFonts w:ascii="Neo Sans Pro" w:hAnsi="Neo Sans Pro" w:cs="Neo Sans Pro Cyr CE"/>
          <w:lang w:eastAsia="pl-PL"/>
        </w:rPr>
        <w:t xml:space="preserve"> oraz</w:t>
      </w:r>
      <w:r w:rsidRPr="00872B41">
        <w:rPr>
          <w:rFonts w:ascii="Neo Sans Pro" w:hAnsi="Neo Sans Pro" w:cs="Neo Sans Pro Cyr Cyr"/>
          <w:lang w:eastAsia="pl-PL"/>
        </w:rPr>
        <w:t xml:space="preserve"> pod numer</w:t>
      </w:r>
      <w:r w:rsidR="0086209D" w:rsidRPr="00872B41">
        <w:rPr>
          <w:rFonts w:ascii="Neo Sans Pro" w:hAnsi="Neo Sans Pro" w:cs="Neo Sans Pro Cyr Cyr"/>
          <w:lang w:eastAsia="pl-PL"/>
        </w:rPr>
        <w:t>em</w:t>
      </w:r>
      <w:r w:rsidRPr="00872B41">
        <w:rPr>
          <w:rFonts w:ascii="Neo Sans Pro" w:hAnsi="Neo Sans Pro" w:cs="Neo Sans Pro Cyr Cyr"/>
          <w:lang w:eastAsia="pl-PL"/>
        </w:rPr>
        <w:t xml:space="preserve"> telefon</w:t>
      </w:r>
      <w:r w:rsidR="0086209D" w:rsidRPr="00872B41">
        <w:rPr>
          <w:rFonts w:ascii="Neo Sans Pro" w:hAnsi="Neo Sans Pro" w:cs="Neo Sans Pro Cyr Cyr"/>
          <w:lang w:eastAsia="pl-PL"/>
        </w:rPr>
        <w:t>u</w:t>
      </w:r>
      <w:r w:rsidRPr="00872B41">
        <w:rPr>
          <w:rFonts w:ascii="Neo Sans Pro" w:hAnsi="Neo Sans Pro" w:cs="Neo Sans Pro Cyr Cyr"/>
          <w:lang w:eastAsia="pl-PL"/>
        </w:rPr>
        <w:t>:  48 36 20</w:t>
      </w:r>
      <w:r w:rsidR="0047524D">
        <w:rPr>
          <w:rFonts w:ascii="Neo Sans Pro" w:hAnsi="Neo Sans Pro" w:cs="Neo Sans Pro Cyr Cyr"/>
          <w:lang w:eastAsia="pl-PL"/>
        </w:rPr>
        <w:t> </w:t>
      </w:r>
      <w:r w:rsidR="004A015F">
        <w:rPr>
          <w:rFonts w:ascii="Neo Sans Pro" w:hAnsi="Neo Sans Pro" w:cs="Neo Sans Pro Cyr Cyr"/>
          <w:lang w:eastAsia="pl-PL"/>
        </w:rPr>
        <w:t>19</w:t>
      </w:r>
      <w:r w:rsidR="0047524D">
        <w:rPr>
          <w:rFonts w:ascii="Neo Sans Pro" w:hAnsi="Neo Sans Pro" w:cs="Neo Sans Pro Cyr Cyr"/>
          <w:lang w:eastAsia="pl-PL"/>
        </w:rPr>
        <w:t>4, 48 36 20 727</w:t>
      </w:r>
      <w:r w:rsidRPr="00872B41">
        <w:rPr>
          <w:rFonts w:ascii="Neo Sans Pro" w:hAnsi="Neo Sans Pro" w:cs="Neo Sans Pro Cyr Cyr"/>
          <w:lang w:eastAsia="pl-PL"/>
        </w:rPr>
        <w:t xml:space="preserve"> </w:t>
      </w:r>
      <w:r w:rsidRPr="00872B41">
        <w:rPr>
          <w:rFonts w:ascii="Neo Sans Pro" w:hAnsi="Neo Sans Pro" w:cs="Neo Sans Pro"/>
          <w:lang w:eastAsia="pl-PL"/>
        </w:rPr>
        <w:t xml:space="preserve"> </w:t>
      </w:r>
    </w:p>
    <w:p w14:paraId="59472ABE" w14:textId="77777777" w:rsidR="00C0345D" w:rsidRPr="00E46FF8" w:rsidRDefault="00C0345D" w:rsidP="006237E5">
      <w:pPr>
        <w:tabs>
          <w:tab w:val="left" w:pos="9180"/>
        </w:tabs>
        <w:spacing w:after="0" w:line="240" w:lineRule="auto"/>
        <w:jc w:val="both"/>
        <w:rPr>
          <w:rFonts w:ascii="Neo Sans Pro" w:hAnsi="Neo Sans Pro" w:cs="Neo Sans Pro"/>
          <w:lang w:eastAsia="pl-PL"/>
        </w:rPr>
      </w:pPr>
    </w:p>
    <w:p w14:paraId="1A3FADAB" w14:textId="78B6E82A" w:rsidR="00C0345D" w:rsidRPr="00E46FF8" w:rsidRDefault="00C0345D" w:rsidP="005F5C9D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"/>
          <w:color w:val="002060"/>
          <w:lang w:eastAsia="pl-PL"/>
        </w:rPr>
      </w:pPr>
      <w:r w:rsidRPr="00E46FF8">
        <w:rPr>
          <w:rFonts w:ascii="Neo Sans Pro" w:hAnsi="Neo Sans Pro" w:cs="Neo Sans Pro Cyr CE"/>
          <w:b/>
          <w:bCs/>
          <w:color w:val="002060"/>
          <w:lang w:eastAsia="pl-PL"/>
        </w:rPr>
        <w:t xml:space="preserve">X.  Informacja o zrealizowanych przez Gminę Miasta Radomia w roku ogłoszenia   otwartego konkursu ofert i w roku poprzednim zadaniach publicznych tego samego rodzaju i związanych z nimi kosztami, ze szczególnym uwzględnieniem wysokości dotacji przekazanych organizacjom pozarządowym i podmiotom, o których mowa w art. 3 ust. 3 ustawy z dnia 24 kwietnia 2003r. o działalności pożytku publicznego i o wolontariacie: </w:t>
      </w:r>
      <w:r w:rsidR="00D34172">
        <w:rPr>
          <w:rFonts w:ascii="Neo Sans Pro" w:hAnsi="Neo Sans Pro" w:cs="Neo Sans Pro Cyr CE"/>
          <w:color w:val="002060"/>
          <w:lang w:eastAsia="pl-PL"/>
        </w:rPr>
        <w:t xml:space="preserve"> </w:t>
      </w:r>
      <w:r w:rsidR="00BD0BD5">
        <w:rPr>
          <w:rFonts w:ascii="Neo Sans Pro" w:hAnsi="Neo Sans Pro" w:cs="Neo Sans Pro Cyr CE"/>
          <w:color w:val="002060"/>
          <w:lang w:eastAsia="pl-PL"/>
        </w:rPr>
        <w:t xml:space="preserve"> </w:t>
      </w:r>
      <w:r w:rsidR="003D02A5">
        <w:rPr>
          <w:rFonts w:ascii="Neo Sans Pro" w:hAnsi="Neo Sans Pro" w:cs="Neo Sans Pro Cyr CE"/>
          <w:color w:val="002060"/>
          <w:lang w:eastAsia="pl-PL"/>
        </w:rPr>
        <w:t xml:space="preserve"> </w:t>
      </w:r>
      <w:r w:rsidR="00EB3832">
        <w:rPr>
          <w:rFonts w:ascii="Neo Sans Pro" w:hAnsi="Neo Sans Pro" w:cs="Neo Sans Pro Cyr CE"/>
          <w:color w:val="002060"/>
          <w:lang w:eastAsia="pl-PL"/>
        </w:rPr>
        <w:t xml:space="preserve">; 2019r. </w:t>
      </w:r>
      <w:r w:rsidR="00E4100C">
        <w:rPr>
          <w:rFonts w:ascii="Neo Sans Pro" w:hAnsi="Neo Sans Pro" w:cs="Neo Sans Pro Cyr CE"/>
          <w:color w:val="002060"/>
          <w:lang w:eastAsia="pl-PL"/>
        </w:rPr>
        <w:t>–</w:t>
      </w:r>
      <w:r w:rsidR="00EB3832">
        <w:rPr>
          <w:rFonts w:ascii="Neo Sans Pro" w:hAnsi="Neo Sans Pro" w:cs="Neo Sans Pro Cyr CE"/>
          <w:color w:val="002060"/>
          <w:lang w:eastAsia="pl-PL"/>
        </w:rPr>
        <w:t xml:space="preserve"> </w:t>
      </w:r>
      <w:r w:rsidR="00E4100C">
        <w:rPr>
          <w:rFonts w:ascii="Neo Sans Pro" w:hAnsi="Neo Sans Pro" w:cs="Neo Sans Pro Cyr CE"/>
          <w:color w:val="002060"/>
          <w:lang w:eastAsia="pl-PL"/>
        </w:rPr>
        <w:t>318 120 zł.</w:t>
      </w:r>
      <w:r w:rsidR="0047524D">
        <w:rPr>
          <w:rFonts w:ascii="Neo Sans Pro" w:hAnsi="Neo Sans Pro" w:cs="Neo Sans Pro Cyr CE"/>
          <w:color w:val="002060"/>
          <w:lang w:eastAsia="pl-PL"/>
        </w:rPr>
        <w:t>, 2020r.-318</w:t>
      </w:r>
      <w:r w:rsidR="003F06EB">
        <w:rPr>
          <w:rFonts w:ascii="Neo Sans Pro" w:hAnsi="Neo Sans Pro" w:cs="Neo Sans Pro Cyr CE"/>
          <w:color w:val="002060"/>
          <w:lang w:eastAsia="pl-PL"/>
        </w:rPr>
        <w:t xml:space="preserve"> </w:t>
      </w:r>
      <w:r w:rsidR="0047524D">
        <w:rPr>
          <w:rFonts w:ascii="Neo Sans Pro" w:hAnsi="Neo Sans Pro" w:cs="Neo Sans Pro Cyr CE"/>
          <w:color w:val="002060"/>
          <w:lang w:eastAsia="pl-PL"/>
        </w:rPr>
        <w:t>120 zł.</w:t>
      </w:r>
      <w:r w:rsidR="002B7561">
        <w:rPr>
          <w:rFonts w:ascii="Neo Sans Pro" w:hAnsi="Neo Sans Pro" w:cs="Neo Sans Pro Cyr CE"/>
          <w:color w:val="002060"/>
          <w:lang w:eastAsia="pl-PL"/>
        </w:rPr>
        <w:t>, 2021r.-256 080 zł.</w:t>
      </w:r>
    </w:p>
    <w:p w14:paraId="17F62927" w14:textId="5B46D0CC" w:rsidR="00C0345D" w:rsidRDefault="00C0345D" w:rsidP="005F5C9D">
      <w:pPr>
        <w:tabs>
          <w:tab w:val="left" w:pos="426"/>
        </w:tabs>
        <w:spacing w:after="0" w:line="240" w:lineRule="auto"/>
        <w:rPr>
          <w:rFonts w:ascii="Neo Sans Pro" w:hAnsi="Neo Sans Pro" w:cs="Neo Sans Pro"/>
          <w:color w:val="002060"/>
          <w:lang w:eastAsia="pl-PL"/>
        </w:rPr>
      </w:pPr>
    </w:p>
    <w:p w14:paraId="46C50983" w14:textId="100AB38B" w:rsidR="00D87F7D" w:rsidRDefault="00D87F7D" w:rsidP="005F5C9D">
      <w:pPr>
        <w:tabs>
          <w:tab w:val="left" w:pos="426"/>
        </w:tabs>
        <w:spacing w:after="0" w:line="240" w:lineRule="auto"/>
        <w:rPr>
          <w:rFonts w:ascii="Neo Sans Pro" w:hAnsi="Neo Sans Pro" w:cs="Neo Sans Pro"/>
          <w:color w:val="002060"/>
          <w:lang w:eastAsia="pl-PL"/>
        </w:rPr>
      </w:pPr>
    </w:p>
    <w:p w14:paraId="0596A3E1" w14:textId="7F19B40B" w:rsidR="00D87F7D" w:rsidRDefault="00D87F7D" w:rsidP="005F5C9D">
      <w:pPr>
        <w:tabs>
          <w:tab w:val="left" w:pos="426"/>
        </w:tabs>
        <w:spacing w:after="0" w:line="240" w:lineRule="auto"/>
        <w:rPr>
          <w:rFonts w:ascii="Neo Sans Pro" w:hAnsi="Neo Sans Pro" w:cs="Neo Sans Pro"/>
          <w:color w:val="002060"/>
          <w:lang w:eastAsia="pl-PL"/>
        </w:rPr>
      </w:pPr>
    </w:p>
    <w:p w14:paraId="181D0AE0" w14:textId="77777777" w:rsidR="00D87F7D" w:rsidRPr="00E46FF8" w:rsidRDefault="00D87F7D" w:rsidP="005F5C9D">
      <w:pPr>
        <w:tabs>
          <w:tab w:val="left" w:pos="426"/>
        </w:tabs>
        <w:spacing w:after="0" w:line="240" w:lineRule="auto"/>
        <w:rPr>
          <w:rFonts w:ascii="Neo Sans Pro" w:hAnsi="Neo Sans Pro" w:cs="Neo Sans Pro"/>
          <w:color w:val="002060"/>
          <w:lang w:eastAsia="pl-PL"/>
        </w:rPr>
      </w:pPr>
    </w:p>
    <w:p w14:paraId="59958134" w14:textId="77777777" w:rsidR="00C0345D" w:rsidRPr="00E46FF8" w:rsidRDefault="00C0345D" w:rsidP="005F5C9D">
      <w:pPr>
        <w:tabs>
          <w:tab w:val="left" w:pos="426"/>
        </w:tabs>
        <w:spacing w:after="0" w:line="240" w:lineRule="auto"/>
        <w:rPr>
          <w:rFonts w:ascii="Neo Sans Pro" w:hAnsi="Neo Sans Pro" w:cs="Neo Sans Pro"/>
          <w:b/>
          <w:bCs/>
          <w:color w:val="002060"/>
          <w:lang w:eastAsia="pl-PL"/>
        </w:rPr>
      </w:pPr>
      <w:r w:rsidRPr="00E46FF8">
        <w:rPr>
          <w:rFonts w:ascii="Neo Sans Pro" w:hAnsi="Neo Sans Pro" w:cs="Neo Sans Pro Cyr CE"/>
          <w:b/>
          <w:bCs/>
          <w:color w:val="002060"/>
          <w:lang w:eastAsia="pl-PL"/>
        </w:rPr>
        <w:lastRenderedPageBreak/>
        <w:t>X</w:t>
      </w:r>
      <w:r w:rsidR="00013694">
        <w:rPr>
          <w:rFonts w:ascii="Neo Sans Pro" w:hAnsi="Neo Sans Pro" w:cs="Neo Sans Pro Cyr CE"/>
          <w:b/>
          <w:bCs/>
          <w:color w:val="002060"/>
          <w:lang w:eastAsia="pl-PL"/>
        </w:rPr>
        <w:t>I</w:t>
      </w:r>
      <w:r w:rsidRPr="00E46FF8">
        <w:rPr>
          <w:rFonts w:ascii="Neo Sans Pro" w:hAnsi="Neo Sans Pro" w:cs="Neo Sans Pro Cyr CE"/>
          <w:b/>
          <w:bCs/>
          <w:color w:val="002060"/>
          <w:lang w:eastAsia="pl-PL"/>
        </w:rPr>
        <w:t>. Postępowanie konkursowe będzie prowadz</w:t>
      </w:r>
      <w:r w:rsidRPr="00E46FF8">
        <w:rPr>
          <w:rFonts w:ascii="Neo Sans Pro" w:hAnsi="Neo Sans Pro" w:cs="Neo Sans Pro"/>
          <w:b/>
          <w:bCs/>
          <w:color w:val="002060"/>
          <w:lang w:eastAsia="pl-PL"/>
        </w:rPr>
        <w:t>one zgodnie z:</w:t>
      </w:r>
    </w:p>
    <w:p w14:paraId="578A7F08" w14:textId="77777777" w:rsidR="00C0345D" w:rsidRPr="00E46FF8" w:rsidRDefault="00C0345D" w:rsidP="00977997">
      <w:pPr>
        <w:tabs>
          <w:tab w:val="left" w:pos="9180"/>
        </w:tabs>
        <w:spacing w:after="0" w:line="240" w:lineRule="auto"/>
        <w:ind w:left="357"/>
        <w:jc w:val="both"/>
        <w:rPr>
          <w:rFonts w:ascii="Neo Sans Pro" w:hAnsi="Neo Sans Pro" w:cs="Neo Sans Pro"/>
          <w:lang w:eastAsia="pl-PL"/>
        </w:rPr>
      </w:pPr>
    </w:p>
    <w:p w14:paraId="77383942" w14:textId="77777777" w:rsidR="00C0345D" w:rsidRPr="009655BF" w:rsidRDefault="00C0345D" w:rsidP="00D654B4">
      <w:pPr>
        <w:numPr>
          <w:ilvl w:val="0"/>
          <w:numId w:val="15"/>
        </w:numPr>
        <w:tabs>
          <w:tab w:val="left" w:pos="9180"/>
        </w:tabs>
        <w:spacing w:after="0" w:line="240" w:lineRule="auto"/>
        <w:jc w:val="both"/>
        <w:rPr>
          <w:rFonts w:ascii="Neo Sans Pro" w:hAnsi="Neo Sans Pro" w:cs="Neo Sans Pro"/>
          <w:lang w:eastAsia="pl-PL"/>
        </w:rPr>
      </w:pPr>
      <w:r w:rsidRPr="00E46FF8">
        <w:rPr>
          <w:rFonts w:ascii="Neo Sans Pro" w:hAnsi="Neo Sans Pro" w:cs="Neo Sans Pro Cyr CE"/>
          <w:lang w:eastAsia="pl-PL"/>
        </w:rPr>
        <w:t xml:space="preserve">Ustawą z dnia 24 kwietnia 2003r. o działalności pożytku publicznego i o wolontariacie </w:t>
      </w:r>
      <w:r w:rsidR="005622EA" w:rsidRPr="00BC040F">
        <w:rPr>
          <w:rFonts w:ascii="Neo Sans Pro" w:hAnsi="Neo Sans Pro" w:cs="Arial"/>
        </w:rPr>
        <w:t>(</w:t>
      </w:r>
      <w:proofErr w:type="spellStart"/>
      <w:r w:rsidR="009655BF" w:rsidRPr="00BC040F">
        <w:rPr>
          <w:rFonts w:ascii="Neo Sans Pro" w:hAnsi="Neo Sans Pro" w:cs="Arial"/>
        </w:rPr>
        <w:t>t.j</w:t>
      </w:r>
      <w:proofErr w:type="spellEnd"/>
      <w:r w:rsidR="009655BF" w:rsidRPr="00BC040F">
        <w:rPr>
          <w:rFonts w:ascii="Neo Sans Pro" w:hAnsi="Neo Sans Pro" w:cs="Arial"/>
        </w:rPr>
        <w:t>. Dz.</w:t>
      </w:r>
      <w:r w:rsidR="009655BF">
        <w:rPr>
          <w:rFonts w:ascii="Neo Sans Pro" w:hAnsi="Neo Sans Pro" w:cs="Arial"/>
        </w:rPr>
        <w:t xml:space="preserve"> </w:t>
      </w:r>
      <w:r w:rsidR="009655BF" w:rsidRPr="00BC040F">
        <w:rPr>
          <w:rFonts w:ascii="Neo Sans Pro" w:hAnsi="Neo Sans Pro" w:cs="Arial"/>
        </w:rPr>
        <w:t>U. z 20</w:t>
      </w:r>
      <w:r w:rsidR="0047524D">
        <w:rPr>
          <w:rFonts w:ascii="Neo Sans Pro" w:hAnsi="Neo Sans Pro" w:cs="Arial"/>
        </w:rPr>
        <w:t>20</w:t>
      </w:r>
      <w:r w:rsidR="009655BF" w:rsidRPr="00BC040F">
        <w:rPr>
          <w:rFonts w:ascii="Neo Sans Pro" w:hAnsi="Neo Sans Pro" w:cs="Arial"/>
        </w:rPr>
        <w:t xml:space="preserve">r. poz. </w:t>
      </w:r>
      <w:r w:rsidR="0047524D">
        <w:rPr>
          <w:rFonts w:ascii="Neo Sans Pro" w:hAnsi="Neo Sans Pro" w:cs="Arial"/>
        </w:rPr>
        <w:t>1057</w:t>
      </w:r>
      <w:r w:rsidR="00144221">
        <w:rPr>
          <w:rFonts w:ascii="Neo Sans Pro" w:hAnsi="Neo Sans Pro" w:cs="Arial"/>
        </w:rPr>
        <w:t xml:space="preserve"> ze zm.</w:t>
      </w:r>
      <w:r w:rsidR="005622EA" w:rsidRPr="00BC040F">
        <w:rPr>
          <w:rFonts w:ascii="Neo Sans Pro" w:hAnsi="Neo Sans Pro" w:cs="Arial"/>
        </w:rPr>
        <w:t>)</w:t>
      </w:r>
      <w:r w:rsidR="005622EA">
        <w:rPr>
          <w:rFonts w:ascii="Neo Sans Pro" w:hAnsi="Neo Sans Pro" w:cs="Arial"/>
        </w:rPr>
        <w:t>.</w:t>
      </w:r>
    </w:p>
    <w:p w14:paraId="42F993A2" w14:textId="77777777" w:rsidR="00563A94" w:rsidRPr="00144221" w:rsidRDefault="00AC7885" w:rsidP="00563A94">
      <w:pPr>
        <w:numPr>
          <w:ilvl w:val="0"/>
          <w:numId w:val="15"/>
        </w:numPr>
        <w:spacing w:before="240"/>
        <w:jc w:val="both"/>
        <w:rPr>
          <w:rFonts w:ascii="Neo Sans Pro" w:hAnsi="Neo Sans Pro" w:cs="A"/>
        </w:rPr>
      </w:pPr>
      <w:r>
        <w:rPr>
          <w:rFonts w:ascii="Neo Sans Pro" w:hAnsi="Neo Sans Pro" w:cs="A"/>
          <w:bCs/>
        </w:rPr>
        <w:t>Rozporządzeniem</w:t>
      </w:r>
      <w:r w:rsidR="00563A94" w:rsidRPr="00144221">
        <w:rPr>
          <w:rFonts w:ascii="Neo Sans Pro" w:hAnsi="Neo Sans Pro" w:cs="A"/>
          <w:bCs/>
        </w:rPr>
        <w:t xml:space="preserve"> Przewodniczącego Komitetu Do Spraw Pożytku Publicznego </w:t>
      </w:r>
      <w:r w:rsidR="00563A94" w:rsidRPr="00144221">
        <w:rPr>
          <w:rFonts w:ascii="Neo Sans Pro" w:hAnsi="Neo Sans Pro" w:cs="A"/>
        </w:rPr>
        <w:t xml:space="preserve">z dnia 24 października 2018 r. </w:t>
      </w:r>
      <w:r w:rsidR="00563A94" w:rsidRPr="00144221">
        <w:rPr>
          <w:rFonts w:ascii="Neo Sans Pro" w:hAnsi="Neo Sans Pro" w:cs="A"/>
          <w:bCs/>
        </w:rPr>
        <w:t>w sprawie wzorów ofert i ramowych wzorów umów dotyczących realizacji zadań publicznych oraz wzorów sprawozdań z wykonania tych zadań</w:t>
      </w:r>
      <w:r w:rsidR="00144221" w:rsidRPr="00144221">
        <w:rPr>
          <w:rFonts w:ascii="Neo Sans Pro" w:hAnsi="Neo Sans Pro" w:cs="A"/>
          <w:bCs/>
        </w:rPr>
        <w:t xml:space="preserve"> ( Dz.U. z 2018r. poz. 2057)</w:t>
      </w:r>
    </w:p>
    <w:p w14:paraId="7BA19506" w14:textId="78483178" w:rsidR="00C0345D" w:rsidRPr="00E46FF8" w:rsidRDefault="00C0345D" w:rsidP="00977997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"/>
          <w:lang w:eastAsia="pl-PL"/>
        </w:rPr>
      </w:pPr>
      <w:r w:rsidRPr="00E46FF8">
        <w:rPr>
          <w:rFonts w:ascii="Neo Sans Pro" w:hAnsi="Neo Sans Pro" w:cs="Neo Sans Pro Cyr CE"/>
          <w:lang w:eastAsia="pl-PL"/>
        </w:rPr>
        <w:t>Ustawą z dnia 27 sierpnia 2009 r. o finansach publicznych (</w:t>
      </w:r>
      <w:proofErr w:type="spellStart"/>
      <w:r w:rsidRPr="00E46FF8">
        <w:rPr>
          <w:rFonts w:ascii="Neo Sans Pro" w:hAnsi="Neo Sans Pro" w:cs="Neo Sans Pro Cyr CE"/>
          <w:lang w:eastAsia="pl-PL"/>
        </w:rPr>
        <w:t>t.j</w:t>
      </w:r>
      <w:proofErr w:type="spellEnd"/>
      <w:r w:rsidR="00605B4A">
        <w:rPr>
          <w:rFonts w:ascii="Neo Sans Pro" w:hAnsi="Neo Sans Pro" w:cs="Neo Sans Pro Cyr CE"/>
          <w:lang w:eastAsia="pl-PL"/>
        </w:rPr>
        <w:t>.</w:t>
      </w:r>
      <w:r w:rsidRPr="00E46FF8">
        <w:rPr>
          <w:rFonts w:ascii="Neo Sans Pro" w:hAnsi="Neo Sans Pro" w:cs="Neo Sans Pro Cyr CE"/>
          <w:lang w:eastAsia="pl-PL"/>
        </w:rPr>
        <w:t xml:space="preserve"> Dz. U. z 20</w:t>
      </w:r>
      <w:r w:rsidR="0044623F">
        <w:rPr>
          <w:rFonts w:ascii="Neo Sans Pro" w:hAnsi="Neo Sans Pro" w:cs="Neo Sans Pro Cyr CE"/>
          <w:lang w:eastAsia="pl-PL"/>
        </w:rPr>
        <w:t>21</w:t>
      </w:r>
      <w:r w:rsidRPr="00E46FF8">
        <w:rPr>
          <w:rFonts w:ascii="Neo Sans Pro" w:hAnsi="Neo Sans Pro" w:cs="Neo Sans Pro Cyr CE"/>
          <w:lang w:eastAsia="pl-PL"/>
        </w:rPr>
        <w:t xml:space="preserve">r., poz. </w:t>
      </w:r>
      <w:r w:rsidR="00D87F7D">
        <w:rPr>
          <w:rFonts w:ascii="Neo Sans Pro" w:hAnsi="Neo Sans Pro" w:cs="Neo Sans Pro Cyr CE"/>
          <w:lang w:eastAsia="pl-PL"/>
        </w:rPr>
        <w:t>305</w:t>
      </w:r>
      <w:r w:rsidR="00A54D03">
        <w:rPr>
          <w:rFonts w:ascii="Neo Sans Pro" w:hAnsi="Neo Sans Pro" w:cs="Neo Sans Pro Cyr CE"/>
          <w:lang w:eastAsia="pl-PL"/>
        </w:rPr>
        <w:t xml:space="preserve"> </w:t>
      </w:r>
      <w:r w:rsidR="00605B4A">
        <w:rPr>
          <w:rFonts w:ascii="Neo Sans Pro" w:hAnsi="Neo Sans Pro" w:cs="Neo Sans Pro"/>
          <w:lang w:eastAsia="pl-PL"/>
        </w:rPr>
        <w:t>z</w:t>
      </w:r>
      <w:r w:rsidR="00D87F7D">
        <w:rPr>
          <w:rFonts w:ascii="Neo Sans Pro" w:hAnsi="Neo Sans Pro" w:cs="Neo Sans Pro"/>
          <w:lang w:eastAsia="pl-PL"/>
        </w:rPr>
        <w:t>e</w:t>
      </w:r>
      <w:r w:rsidR="00605B4A">
        <w:rPr>
          <w:rFonts w:ascii="Neo Sans Pro" w:hAnsi="Neo Sans Pro" w:cs="Neo Sans Pro"/>
          <w:lang w:eastAsia="pl-PL"/>
        </w:rPr>
        <w:t xml:space="preserve"> zm.</w:t>
      </w:r>
      <w:r w:rsidRPr="00E46FF8">
        <w:rPr>
          <w:rFonts w:ascii="Neo Sans Pro" w:hAnsi="Neo Sans Pro" w:cs="Neo Sans Pro"/>
          <w:lang w:eastAsia="pl-PL"/>
        </w:rPr>
        <w:t>).</w:t>
      </w:r>
    </w:p>
    <w:p w14:paraId="00DF0BF5" w14:textId="77777777" w:rsidR="00C0345D" w:rsidRPr="00E46FF8" w:rsidRDefault="00C0345D" w:rsidP="00BD2946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"/>
          <w:lang w:eastAsia="pl-PL"/>
        </w:rPr>
      </w:pPr>
      <w:r w:rsidRPr="00E46FF8">
        <w:rPr>
          <w:rFonts w:ascii="Neo Sans Pro" w:hAnsi="Neo Sans Pro" w:cs="Neo Sans Pro Cyr CE"/>
          <w:lang w:eastAsia="pl-PL"/>
        </w:rPr>
        <w:t>Rocznym Programem Współpracy Gminy Miasta Radomia z Organizacjami Pozarządowymi.</w:t>
      </w:r>
    </w:p>
    <w:p w14:paraId="07DA6463" w14:textId="77777777" w:rsidR="00C0345D" w:rsidRDefault="00C0345D" w:rsidP="003564CA">
      <w:pPr>
        <w:spacing w:after="0" w:line="240" w:lineRule="auto"/>
        <w:rPr>
          <w:rFonts w:ascii="Neo Sans Pro" w:hAnsi="Neo Sans Pro" w:cs="Neo Sans Pro"/>
        </w:rPr>
      </w:pPr>
      <w:r w:rsidRPr="00E46FF8">
        <w:rPr>
          <w:rFonts w:ascii="Neo Sans Pro" w:hAnsi="Neo Sans Pro" w:cs="Neo Sans Pro"/>
        </w:rPr>
        <w:t xml:space="preserve">                                                                                                                        </w:t>
      </w:r>
    </w:p>
    <w:p w14:paraId="6049EE26" w14:textId="77777777" w:rsidR="006063DF" w:rsidRDefault="006063DF" w:rsidP="003564CA">
      <w:pPr>
        <w:spacing w:after="0" w:line="240" w:lineRule="auto"/>
        <w:rPr>
          <w:rFonts w:ascii="Neo Sans Pro" w:hAnsi="Neo Sans Pro" w:cs="Neo Sans Pro"/>
        </w:rPr>
      </w:pPr>
    </w:p>
    <w:p w14:paraId="0F421863" w14:textId="77777777" w:rsidR="006063DF" w:rsidRPr="00C16FBE" w:rsidRDefault="006063DF" w:rsidP="00C16FBE">
      <w:pPr>
        <w:spacing w:after="0" w:line="240" w:lineRule="auto"/>
        <w:rPr>
          <w:rFonts w:ascii="Times New Roman" w:hAnsi="Times New Roman" w:cs="Times New Roman"/>
          <w:b/>
        </w:rPr>
      </w:pPr>
    </w:p>
    <w:sectPr w:rsidR="006063DF" w:rsidRPr="00C16FBE" w:rsidSect="00A42784">
      <w:footerReference w:type="default" r:id="rId11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9CE6" w14:textId="77777777" w:rsidR="00D36D82" w:rsidRDefault="00D36D82" w:rsidP="00F077E1">
      <w:pPr>
        <w:spacing w:after="0" w:line="240" w:lineRule="auto"/>
      </w:pPr>
      <w:r>
        <w:separator/>
      </w:r>
    </w:p>
  </w:endnote>
  <w:endnote w:type="continuationSeparator" w:id="0">
    <w:p w14:paraId="6A6E9C03" w14:textId="77777777" w:rsidR="00D36D82" w:rsidRDefault="00D36D82" w:rsidP="00F0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 Cyr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3796" w14:textId="77777777" w:rsidR="00945A7C" w:rsidRPr="00945A7C" w:rsidRDefault="00945A7C">
    <w:pPr>
      <w:pStyle w:val="Stopka"/>
      <w:jc w:val="right"/>
      <w:rPr>
        <w:rFonts w:ascii="Cambria" w:hAnsi="Cambria" w:cs="Times New Roman"/>
        <w:sz w:val="20"/>
        <w:szCs w:val="20"/>
      </w:rPr>
    </w:pPr>
    <w:r w:rsidRPr="00945A7C">
      <w:rPr>
        <w:rFonts w:ascii="Cambria" w:hAnsi="Cambria" w:cs="Times New Roman"/>
        <w:sz w:val="20"/>
        <w:szCs w:val="20"/>
      </w:rPr>
      <w:t xml:space="preserve">str. </w:t>
    </w:r>
    <w:r w:rsidRPr="00945A7C">
      <w:rPr>
        <w:rFonts w:cs="Times New Roman"/>
        <w:sz w:val="20"/>
        <w:szCs w:val="20"/>
      </w:rPr>
      <w:fldChar w:fldCharType="begin"/>
    </w:r>
    <w:r w:rsidRPr="00945A7C">
      <w:rPr>
        <w:sz w:val="20"/>
        <w:szCs w:val="20"/>
      </w:rPr>
      <w:instrText>PAGE    \* MERGEFORMAT</w:instrText>
    </w:r>
    <w:r w:rsidRPr="00945A7C">
      <w:rPr>
        <w:rFonts w:cs="Times New Roman"/>
        <w:sz w:val="20"/>
        <w:szCs w:val="20"/>
      </w:rPr>
      <w:fldChar w:fldCharType="separate"/>
    </w:r>
    <w:r w:rsidR="003B1F9A" w:rsidRPr="003B1F9A">
      <w:rPr>
        <w:rFonts w:ascii="Cambria" w:hAnsi="Cambria" w:cs="Times New Roman"/>
        <w:noProof/>
        <w:sz w:val="20"/>
        <w:szCs w:val="20"/>
      </w:rPr>
      <w:t>4</w:t>
    </w:r>
    <w:r w:rsidRPr="00945A7C">
      <w:rPr>
        <w:rFonts w:ascii="Cambria" w:hAnsi="Cambria" w:cs="Times New Roman"/>
        <w:sz w:val="20"/>
        <w:szCs w:val="20"/>
      </w:rPr>
      <w:fldChar w:fldCharType="end"/>
    </w:r>
  </w:p>
  <w:p w14:paraId="499B2F09" w14:textId="77777777" w:rsidR="00F077E1" w:rsidRDefault="00F077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D394" w14:textId="77777777" w:rsidR="00D36D82" w:rsidRDefault="00D36D82" w:rsidP="00F077E1">
      <w:pPr>
        <w:spacing w:after="0" w:line="240" w:lineRule="auto"/>
      </w:pPr>
      <w:r>
        <w:separator/>
      </w:r>
    </w:p>
  </w:footnote>
  <w:footnote w:type="continuationSeparator" w:id="0">
    <w:p w14:paraId="3140CAF7" w14:textId="77777777" w:rsidR="00D36D82" w:rsidRDefault="00D36D82" w:rsidP="00F07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75F"/>
    <w:multiLevelType w:val="hybridMultilevel"/>
    <w:tmpl w:val="BE764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4FB2"/>
    <w:multiLevelType w:val="hybridMultilevel"/>
    <w:tmpl w:val="5A62D4FE"/>
    <w:lvl w:ilvl="0" w:tplc="1BD4E44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8643D1C">
      <w:start w:val="1"/>
      <w:numFmt w:val="decimal"/>
      <w:lvlText w:val="%4."/>
      <w:lvlJc w:val="left"/>
      <w:pPr>
        <w:ind w:left="302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252A3AA8">
      <w:start w:val="2"/>
      <w:numFmt w:val="decimal"/>
      <w:lvlText w:val="%7."/>
      <w:lvlJc w:val="left"/>
      <w:pPr>
        <w:ind w:left="5182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3D417EA"/>
    <w:multiLevelType w:val="hybridMultilevel"/>
    <w:tmpl w:val="16483EFE"/>
    <w:lvl w:ilvl="0" w:tplc="0FF80C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5287A04"/>
    <w:multiLevelType w:val="hybridMultilevel"/>
    <w:tmpl w:val="6C2A18A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0D4B1BA7"/>
    <w:multiLevelType w:val="hybridMultilevel"/>
    <w:tmpl w:val="53D6A9CC"/>
    <w:lvl w:ilvl="0" w:tplc="6F322E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F6726F"/>
    <w:multiLevelType w:val="hybridMultilevel"/>
    <w:tmpl w:val="BF20C09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10CF08DA"/>
    <w:multiLevelType w:val="hybridMultilevel"/>
    <w:tmpl w:val="94C25CEA"/>
    <w:lvl w:ilvl="0" w:tplc="D2F82F64">
      <w:start w:val="1"/>
      <w:numFmt w:val="decimal"/>
      <w:lvlText w:val="%1)"/>
      <w:lvlJc w:val="left"/>
      <w:pPr>
        <w:tabs>
          <w:tab w:val="num" w:pos="794"/>
        </w:tabs>
        <w:ind w:left="794" w:hanging="567"/>
      </w:pPr>
      <w:rPr>
        <w:rFonts w:ascii="Neo Sans Pro" w:hAnsi="Neo Sans Pro" w:cs="Neo Sans Pro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4430A55"/>
    <w:multiLevelType w:val="hybridMultilevel"/>
    <w:tmpl w:val="060C588C"/>
    <w:lvl w:ilvl="0" w:tplc="D02E02FA">
      <w:start w:val="1"/>
      <w:numFmt w:val="decimal"/>
      <w:lvlText w:val="%1."/>
      <w:lvlJc w:val="left"/>
      <w:pPr>
        <w:ind w:left="720" w:hanging="360"/>
      </w:pPr>
      <w:rPr>
        <w:rFonts w:cs="Neo Sans Pro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E75C0"/>
    <w:multiLevelType w:val="hybridMultilevel"/>
    <w:tmpl w:val="767CD2D0"/>
    <w:lvl w:ilvl="0" w:tplc="F0322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6591585"/>
    <w:multiLevelType w:val="hybridMultilevel"/>
    <w:tmpl w:val="197C2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2195C"/>
    <w:multiLevelType w:val="hybridMultilevel"/>
    <w:tmpl w:val="B9B6EAC4"/>
    <w:lvl w:ilvl="0" w:tplc="E6003E9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8E76A0"/>
    <w:multiLevelType w:val="hybridMultilevel"/>
    <w:tmpl w:val="FB1857C6"/>
    <w:lvl w:ilvl="0" w:tplc="179E6DF6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30C291B"/>
    <w:multiLevelType w:val="hybridMultilevel"/>
    <w:tmpl w:val="16483EFE"/>
    <w:lvl w:ilvl="0" w:tplc="0FF80C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3F34814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625047F"/>
    <w:multiLevelType w:val="hybridMultilevel"/>
    <w:tmpl w:val="024ECCF6"/>
    <w:lvl w:ilvl="0" w:tplc="8D2EA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26D45766"/>
    <w:multiLevelType w:val="hybridMultilevel"/>
    <w:tmpl w:val="CE7286F4"/>
    <w:lvl w:ilvl="0" w:tplc="F48C4C62">
      <w:start w:val="5"/>
      <w:numFmt w:val="upperRoman"/>
      <w:lvlText w:val="%1."/>
      <w:lvlJc w:val="left"/>
      <w:pPr>
        <w:ind w:left="1440" w:hanging="720"/>
      </w:pPr>
      <w:rPr>
        <w:rFonts w:cs="Neo Sans Pro Cyr CE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360B29"/>
    <w:multiLevelType w:val="hybridMultilevel"/>
    <w:tmpl w:val="DA50DBC8"/>
    <w:lvl w:ilvl="0" w:tplc="E770640E">
      <w:start w:val="1"/>
      <w:numFmt w:val="lowerLetter"/>
      <w:lvlText w:val="%1)"/>
      <w:lvlJc w:val="left"/>
      <w:pPr>
        <w:ind w:left="644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A1107B"/>
    <w:multiLevelType w:val="multilevel"/>
    <w:tmpl w:val="2C808A20"/>
    <w:name w:val="WW8Num10223"/>
    <w:lvl w:ilvl="0">
      <w:start w:val="1"/>
      <w:numFmt w:val="upperRoman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Arial Unicode MS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82"/>
        </w:tabs>
        <w:ind w:left="625" w:hanging="57"/>
      </w:pPr>
      <w:rPr>
        <w:rFonts w:hint="default"/>
        <w:b w:val="0"/>
        <w:color w:val="auto"/>
      </w:rPr>
    </w:lvl>
    <w:lvl w:ilvl="3">
      <w:start w:val="4"/>
      <w:numFmt w:val="decimal"/>
      <w:lvlText w:val="%4."/>
      <w:lvlJc w:val="left"/>
      <w:pPr>
        <w:tabs>
          <w:tab w:val="num" w:pos="510"/>
        </w:tabs>
        <w:ind w:left="567" w:hanging="510"/>
      </w:pPr>
      <w:rPr>
        <w:rFonts w:hint="default"/>
      </w:rPr>
    </w:lvl>
    <w:lvl w:ilvl="4">
      <w:start w:val="1"/>
      <w:numFmt w:val="lowerLetter"/>
      <w:lvlText w:val="%5)"/>
      <w:lvlJc w:val="right"/>
      <w:pPr>
        <w:tabs>
          <w:tab w:val="num" w:pos="737"/>
        </w:tabs>
        <w:ind w:left="851" w:hanging="284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89B0A7C"/>
    <w:multiLevelType w:val="hybridMultilevel"/>
    <w:tmpl w:val="FE024C46"/>
    <w:lvl w:ilvl="0" w:tplc="F3B2A0B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  <w:bCs w:val="0"/>
        <w:i w:val="0"/>
        <w:iCs w:val="0"/>
      </w:rPr>
    </w:lvl>
    <w:lvl w:ilvl="1" w:tplc="7E04D7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" w:eastAsia="Times New Roman" w:hAnsi="Neo Sans Pro" w:cs="Times New Roman" w:hint="default"/>
        <w:b w:val="0"/>
        <w:bCs w:val="0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533A33"/>
    <w:multiLevelType w:val="hybridMultilevel"/>
    <w:tmpl w:val="91AE3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0440DA"/>
    <w:multiLevelType w:val="multilevel"/>
    <w:tmpl w:val="767C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CCF4FDE"/>
    <w:multiLevelType w:val="hybridMultilevel"/>
    <w:tmpl w:val="060C588C"/>
    <w:lvl w:ilvl="0" w:tplc="D02E02FA">
      <w:start w:val="1"/>
      <w:numFmt w:val="decimal"/>
      <w:lvlText w:val="%1."/>
      <w:lvlJc w:val="left"/>
      <w:pPr>
        <w:ind w:left="720" w:hanging="360"/>
      </w:pPr>
      <w:rPr>
        <w:rFonts w:cs="Neo Sans Pro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280158"/>
    <w:multiLevelType w:val="hybridMultilevel"/>
    <w:tmpl w:val="465CB414"/>
    <w:lvl w:ilvl="0" w:tplc="C83AD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4847299"/>
    <w:multiLevelType w:val="multilevel"/>
    <w:tmpl w:val="197C2B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A5454"/>
    <w:multiLevelType w:val="hybridMultilevel"/>
    <w:tmpl w:val="89248DDC"/>
    <w:lvl w:ilvl="0" w:tplc="B46AB46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Neo Sans Pro" w:eastAsia="Times New Roman" w:hAnsi="Neo Sans Pro" w:cs="Times New Roman" w:hint="default"/>
      </w:rPr>
    </w:lvl>
    <w:lvl w:ilvl="1" w:tplc="68F2A232">
      <w:start w:val="2"/>
      <w:numFmt w:val="decimal"/>
      <w:lvlText w:val="%2."/>
      <w:lvlJc w:val="left"/>
      <w:pPr>
        <w:tabs>
          <w:tab w:val="num" w:pos="933"/>
        </w:tabs>
        <w:ind w:left="876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70"/>
        </w:tabs>
        <w:ind w:left="227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430"/>
        </w:tabs>
        <w:ind w:left="443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590"/>
        </w:tabs>
        <w:ind w:left="6590" w:hanging="360"/>
      </w:pPr>
      <w:rPr>
        <w:rFonts w:cs="Times New Roman"/>
      </w:rPr>
    </w:lvl>
  </w:abstractNum>
  <w:abstractNum w:abstractNumId="25" w15:restartNumberingAfterBreak="0">
    <w:nsid w:val="39A2472B"/>
    <w:multiLevelType w:val="hybridMultilevel"/>
    <w:tmpl w:val="E7265DD4"/>
    <w:lvl w:ilvl="0" w:tplc="2A463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cs="Neo Sans Pro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B6B3C48"/>
    <w:multiLevelType w:val="hybridMultilevel"/>
    <w:tmpl w:val="D0004CEC"/>
    <w:lvl w:ilvl="0" w:tplc="796A4198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C8C7554"/>
    <w:multiLevelType w:val="hybridMultilevel"/>
    <w:tmpl w:val="A320B0E8"/>
    <w:lvl w:ilvl="0" w:tplc="5E2E6EA2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D95476E"/>
    <w:multiLevelType w:val="hybridMultilevel"/>
    <w:tmpl w:val="BCC0B958"/>
    <w:lvl w:ilvl="0" w:tplc="E954FD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CB7A19"/>
    <w:multiLevelType w:val="hybridMultilevel"/>
    <w:tmpl w:val="E9DAE39A"/>
    <w:lvl w:ilvl="0" w:tplc="B7B420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38E4F48"/>
    <w:multiLevelType w:val="hybridMultilevel"/>
    <w:tmpl w:val="F62A53F2"/>
    <w:lvl w:ilvl="0" w:tplc="1894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B624F4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Neo Sans Pro Cyr C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753270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9964517"/>
    <w:multiLevelType w:val="hybridMultilevel"/>
    <w:tmpl w:val="98660C4C"/>
    <w:lvl w:ilvl="0" w:tplc="D5B039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697215A"/>
    <w:multiLevelType w:val="hybridMultilevel"/>
    <w:tmpl w:val="869A5A6E"/>
    <w:lvl w:ilvl="0" w:tplc="841CC09A">
      <w:start w:val="1"/>
      <w:numFmt w:val="decimal"/>
      <w:lvlText w:val="%1)"/>
      <w:lvlJc w:val="left"/>
      <w:pPr>
        <w:ind w:left="541" w:hanging="360"/>
      </w:pPr>
      <w:rPr>
        <w:rFonts w:ascii="Neo Sans Pro" w:eastAsia="Times New Roman" w:hAnsi="Neo Sans Pro" w:cs="Times New Roman"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9DD4BC2"/>
    <w:multiLevelType w:val="hybridMultilevel"/>
    <w:tmpl w:val="31A631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DE2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Neo Sans Pro" w:eastAsia="Times New Roman" w:hAnsi="Neo Sans Pro" w:cs="Times New Roman" w:hint="default"/>
        <w:b w:val="0"/>
        <w:bCs w:val="0"/>
      </w:rPr>
    </w:lvl>
    <w:lvl w:ilvl="3" w:tplc="0DC0D4B8">
      <w:start w:val="1"/>
      <w:numFmt w:val="decimal"/>
      <w:lvlText w:val="%4)"/>
      <w:lvlJc w:val="left"/>
      <w:pPr>
        <w:ind w:left="928" w:hanging="360"/>
      </w:pPr>
      <w:rPr>
        <w:rFonts w:cs="Times New Roman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E0946C6"/>
    <w:multiLevelType w:val="multilevel"/>
    <w:tmpl w:val="D5EA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E32FA9"/>
    <w:multiLevelType w:val="hybridMultilevel"/>
    <w:tmpl w:val="45A68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B624F4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Neo Sans Pro Cyr C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F72651"/>
    <w:multiLevelType w:val="hybridMultilevel"/>
    <w:tmpl w:val="4C48D066"/>
    <w:name w:val="WW8Num10222"/>
    <w:lvl w:ilvl="0" w:tplc="6890D23C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DF7C06"/>
    <w:multiLevelType w:val="hybridMultilevel"/>
    <w:tmpl w:val="2A707700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F05244C"/>
    <w:multiLevelType w:val="hybridMultilevel"/>
    <w:tmpl w:val="41D85138"/>
    <w:lvl w:ilvl="0" w:tplc="692405D8">
      <w:start w:val="1"/>
      <w:numFmt w:val="decimal"/>
      <w:lvlText w:val="%1."/>
      <w:lvlJc w:val="left"/>
      <w:pPr>
        <w:tabs>
          <w:tab w:val="num" w:pos="817"/>
        </w:tabs>
        <w:ind w:left="817" w:hanging="360"/>
      </w:pPr>
      <w:rPr>
        <w:rFonts w:cs="Times New Roman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1"/>
  </w:num>
  <w:num w:numId="18">
    <w:abstractNumId w:val="11"/>
  </w:num>
  <w:num w:numId="19">
    <w:abstractNumId w:val="13"/>
  </w:num>
  <w:num w:numId="20">
    <w:abstractNumId w:val="27"/>
  </w:num>
  <w:num w:numId="21">
    <w:abstractNumId w:val="4"/>
  </w:num>
  <w:num w:numId="22">
    <w:abstractNumId w:val="14"/>
  </w:num>
  <w:num w:numId="23">
    <w:abstractNumId w:val="10"/>
  </w:num>
  <w:num w:numId="24">
    <w:abstractNumId w:val="30"/>
  </w:num>
  <w:num w:numId="25">
    <w:abstractNumId w:val="20"/>
  </w:num>
  <w:num w:numId="26">
    <w:abstractNumId w:val="8"/>
  </w:num>
  <w:num w:numId="27">
    <w:abstractNumId w:val="32"/>
  </w:num>
  <w:num w:numId="28">
    <w:abstractNumId w:val="7"/>
  </w:num>
  <w:num w:numId="29">
    <w:abstractNumId w:val="21"/>
  </w:num>
  <w:num w:numId="30">
    <w:abstractNumId w:val="3"/>
  </w:num>
  <w:num w:numId="31">
    <w:abstractNumId w:val="28"/>
  </w:num>
  <w:num w:numId="32">
    <w:abstractNumId w:val="16"/>
  </w:num>
  <w:num w:numId="33">
    <w:abstractNumId w:val="1"/>
  </w:num>
  <w:num w:numId="34">
    <w:abstractNumId w:val="37"/>
  </w:num>
  <w:num w:numId="35">
    <w:abstractNumId w:val="17"/>
  </w:num>
  <w:num w:numId="36">
    <w:abstractNumId w:val="0"/>
  </w:num>
  <w:num w:numId="37">
    <w:abstractNumId w:val="9"/>
  </w:num>
  <w:num w:numId="38">
    <w:abstractNumId w:val="36"/>
  </w:num>
  <w:num w:numId="39">
    <w:abstractNumId w:val="15"/>
  </w:num>
  <w:num w:numId="40">
    <w:abstractNumId w:val="2"/>
  </w:num>
  <w:num w:numId="41">
    <w:abstractNumId w:val="12"/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23"/>
  </w:num>
  <w:num w:numId="45">
    <w:abstractNumId w:val="26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1D"/>
    <w:rsid w:val="000003E9"/>
    <w:rsid w:val="000009FF"/>
    <w:rsid w:val="0000228B"/>
    <w:rsid w:val="00002D12"/>
    <w:rsid w:val="00012EE8"/>
    <w:rsid w:val="00013694"/>
    <w:rsid w:val="000156D7"/>
    <w:rsid w:val="00015C6A"/>
    <w:rsid w:val="00015E6E"/>
    <w:rsid w:val="00021E8D"/>
    <w:rsid w:val="000220A6"/>
    <w:rsid w:val="000267C8"/>
    <w:rsid w:val="00026C0E"/>
    <w:rsid w:val="00041656"/>
    <w:rsid w:val="00044463"/>
    <w:rsid w:val="00046D71"/>
    <w:rsid w:val="00060A51"/>
    <w:rsid w:val="00065719"/>
    <w:rsid w:val="000735FB"/>
    <w:rsid w:val="000758E8"/>
    <w:rsid w:val="0009101A"/>
    <w:rsid w:val="00091C88"/>
    <w:rsid w:val="000A1E2F"/>
    <w:rsid w:val="000A51EE"/>
    <w:rsid w:val="000B430B"/>
    <w:rsid w:val="000B598A"/>
    <w:rsid w:val="000C1F71"/>
    <w:rsid w:val="000C358B"/>
    <w:rsid w:val="000C5448"/>
    <w:rsid w:val="000C7222"/>
    <w:rsid w:val="000D023D"/>
    <w:rsid w:val="000D3ED9"/>
    <w:rsid w:val="000D63EE"/>
    <w:rsid w:val="000E3C31"/>
    <w:rsid w:val="000F1D67"/>
    <w:rsid w:val="0010558E"/>
    <w:rsid w:val="00115496"/>
    <w:rsid w:val="001209AF"/>
    <w:rsid w:val="0012254F"/>
    <w:rsid w:val="0012282E"/>
    <w:rsid w:val="00123693"/>
    <w:rsid w:val="001303D7"/>
    <w:rsid w:val="00142B2C"/>
    <w:rsid w:val="00144221"/>
    <w:rsid w:val="00155900"/>
    <w:rsid w:val="00163761"/>
    <w:rsid w:val="00172609"/>
    <w:rsid w:val="00172B74"/>
    <w:rsid w:val="0018788F"/>
    <w:rsid w:val="001912FE"/>
    <w:rsid w:val="001A2277"/>
    <w:rsid w:val="001A36AF"/>
    <w:rsid w:val="001B4A1A"/>
    <w:rsid w:val="001C70ED"/>
    <w:rsid w:val="001D1A1E"/>
    <w:rsid w:val="001D1FAD"/>
    <w:rsid w:val="001E643D"/>
    <w:rsid w:val="001F0896"/>
    <w:rsid w:val="001F0911"/>
    <w:rsid w:val="00202D91"/>
    <w:rsid w:val="0021056E"/>
    <w:rsid w:val="002138BF"/>
    <w:rsid w:val="00213EB5"/>
    <w:rsid w:val="00226FEA"/>
    <w:rsid w:val="00251067"/>
    <w:rsid w:val="002556EA"/>
    <w:rsid w:val="0027176A"/>
    <w:rsid w:val="002718FF"/>
    <w:rsid w:val="002730EA"/>
    <w:rsid w:val="00273EA3"/>
    <w:rsid w:val="002751D0"/>
    <w:rsid w:val="00276E1D"/>
    <w:rsid w:val="00291107"/>
    <w:rsid w:val="00293956"/>
    <w:rsid w:val="00294807"/>
    <w:rsid w:val="00297E0E"/>
    <w:rsid w:val="002A3719"/>
    <w:rsid w:val="002A7EE3"/>
    <w:rsid w:val="002B28AE"/>
    <w:rsid w:val="002B31A0"/>
    <w:rsid w:val="002B4840"/>
    <w:rsid w:val="002B5DDE"/>
    <w:rsid w:val="002B7561"/>
    <w:rsid w:val="002D078E"/>
    <w:rsid w:val="002D0EDB"/>
    <w:rsid w:val="002E1BEC"/>
    <w:rsid w:val="002E6E9A"/>
    <w:rsid w:val="002E7B39"/>
    <w:rsid w:val="002F3879"/>
    <w:rsid w:val="002F707E"/>
    <w:rsid w:val="00304521"/>
    <w:rsid w:val="00321066"/>
    <w:rsid w:val="00321599"/>
    <w:rsid w:val="0033126D"/>
    <w:rsid w:val="00334096"/>
    <w:rsid w:val="00345C4C"/>
    <w:rsid w:val="00347650"/>
    <w:rsid w:val="00352180"/>
    <w:rsid w:val="003564CA"/>
    <w:rsid w:val="00367737"/>
    <w:rsid w:val="003811A7"/>
    <w:rsid w:val="00383EC1"/>
    <w:rsid w:val="00386D62"/>
    <w:rsid w:val="00391D48"/>
    <w:rsid w:val="003A06C0"/>
    <w:rsid w:val="003A1018"/>
    <w:rsid w:val="003B1F9A"/>
    <w:rsid w:val="003B3EED"/>
    <w:rsid w:val="003B7821"/>
    <w:rsid w:val="003C3A82"/>
    <w:rsid w:val="003D02A5"/>
    <w:rsid w:val="003D1D15"/>
    <w:rsid w:val="003E0AD8"/>
    <w:rsid w:val="003F06EB"/>
    <w:rsid w:val="0040218B"/>
    <w:rsid w:val="0040396D"/>
    <w:rsid w:val="00415C99"/>
    <w:rsid w:val="0044623F"/>
    <w:rsid w:val="00457941"/>
    <w:rsid w:val="004743C2"/>
    <w:rsid w:val="0047524D"/>
    <w:rsid w:val="00483D76"/>
    <w:rsid w:val="00484F79"/>
    <w:rsid w:val="004854FC"/>
    <w:rsid w:val="00490206"/>
    <w:rsid w:val="00490A1E"/>
    <w:rsid w:val="00496DC5"/>
    <w:rsid w:val="004A015F"/>
    <w:rsid w:val="004B1820"/>
    <w:rsid w:val="004C2766"/>
    <w:rsid w:val="004D02FD"/>
    <w:rsid w:val="004D0DC4"/>
    <w:rsid w:val="004D6871"/>
    <w:rsid w:val="004E5115"/>
    <w:rsid w:val="004F0370"/>
    <w:rsid w:val="004F403C"/>
    <w:rsid w:val="005015FD"/>
    <w:rsid w:val="00504916"/>
    <w:rsid w:val="00510CDD"/>
    <w:rsid w:val="00511A20"/>
    <w:rsid w:val="00512ACF"/>
    <w:rsid w:val="00515CC5"/>
    <w:rsid w:val="00522666"/>
    <w:rsid w:val="005246C2"/>
    <w:rsid w:val="005258B5"/>
    <w:rsid w:val="00526099"/>
    <w:rsid w:val="005306B1"/>
    <w:rsid w:val="00531909"/>
    <w:rsid w:val="00535028"/>
    <w:rsid w:val="005434A5"/>
    <w:rsid w:val="005458E9"/>
    <w:rsid w:val="00554F3A"/>
    <w:rsid w:val="005622EA"/>
    <w:rsid w:val="00563A94"/>
    <w:rsid w:val="00583DEC"/>
    <w:rsid w:val="005907D8"/>
    <w:rsid w:val="00594946"/>
    <w:rsid w:val="005A0755"/>
    <w:rsid w:val="005A1849"/>
    <w:rsid w:val="005A3A76"/>
    <w:rsid w:val="005A5F22"/>
    <w:rsid w:val="005B66C5"/>
    <w:rsid w:val="005C26B1"/>
    <w:rsid w:val="005C2CE8"/>
    <w:rsid w:val="005D442A"/>
    <w:rsid w:val="005D4C86"/>
    <w:rsid w:val="005E53B2"/>
    <w:rsid w:val="005F07AC"/>
    <w:rsid w:val="005F0839"/>
    <w:rsid w:val="005F2167"/>
    <w:rsid w:val="005F5C9D"/>
    <w:rsid w:val="00604D60"/>
    <w:rsid w:val="00604EEC"/>
    <w:rsid w:val="00605B4A"/>
    <w:rsid w:val="006063DF"/>
    <w:rsid w:val="006237E5"/>
    <w:rsid w:val="00625735"/>
    <w:rsid w:val="006315E4"/>
    <w:rsid w:val="00633785"/>
    <w:rsid w:val="0064528A"/>
    <w:rsid w:val="00646B02"/>
    <w:rsid w:val="00652CF2"/>
    <w:rsid w:val="0065474B"/>
    <w:rsid w:val="00662042"/>
    <w:rsid w:val="00662A38"/>
    <w:rsid w:val="00665412"/>
    <w:rsid w:val="00670826"/>
    <w:rsid w:val="00671EC5"/>
    <w:rsid w:val="00675BA8"/>
    <w:rsid w:val="00680E04"/>
    <w:rsid w:val="006827D0"/>
    <w:rsid w:val="006902FF"/>
    <w:rsid w:val="0069157F"/>
    <w:rsid w:val="00696228"/>
    <w:rsid w:val="006A1B92"/>
    <w:rsid w:val="006B4666"/>
    <w:rsid w:val="006B7FE7"/>
    <w:rsid w:val="006C34A0"/>
    <w:rsid w:val="006C4EC7"/>
    <w:rsid w:val="006C545E"/>
    <w:rsid w:val="006D3029"/>
    <w:rsid w:val="006E0209"/>
    <w:rsid w:val="006E08D7"/>
    <w:rsid w:val="006E24B5"/>
    <w:rsid w:val="006E28B5"/>
    <w:rsid w:val="006F2AF6"/>
    <w:rsid w:val="007047F5"/>
    <w:rsid w:val="007075DF"/>
    <w:rsid w:val="00712A1E"/>
    <w:rsid w:val="007152F4"/>
    <w:rsid w:val="00725AD8"/>
    <w:rsid w:val="00725D79"/>
    <w:rsid w:val="0073134A"/>
    <w:rsid w:val="007318AE"/>
    <w:rsid w:val="00733828"/>
    <w:rsid w:val="00743233"/>
    <w:rsid w:val="007453EF"/>
    <w:rsid w:val="00752F7A"/>
    <w:rsid w:val="0075389F"/>
    <w:rsid w:val="00762A4A"/>
    <w:rsid w:val="007638CB"/>
    <w:rsid w:val="00764E62"/>
    <w:rsid w:val="00764F43"/>
    <w:rsid w:val="00771A8B"/>
    <w:rsid w:val="00776AD7"/>
    <w:rsid w:val="00780DDC"/>
    <w:rsid w:val="00783C7F"/>
    <w:rsid w:val="007871D6"/>
    <w:rsid w:val="00794BC7"/>
    <w:rsid w:val="007962ED"/>
    <w:rsid w:val="007A6E41"/>
    <w:rsid w:val="007A7CE5"/>
    <w:rsid w:val="007B2D9B"/>
    <w:rsid w:val="007B5878"/>
    <w:rsid w:val="007C063C"/>
    <w:rsid w:val="007C59A6"/>
    <w:rsid w:val="007D5A17"/>
    <w:rsid w:val="007E4B7D"/>
    <w:rsid w:val="007E7FF6"/>
    <w:rsid w:val="007F7C70"/>
    <w:rsid w:val="008030DB"/>
    <w:rsid w:val="0080323F"/>
    <w:rsid w:val="0081069B"/>
    <w:rsid w:val="00812CEA"/>
    <w:rsid w:val="008157FE"/>
    <w:rsid w:val="00842232"/>
    <w:rsid w:val="0084226D"/>
    <w:rsid w:val="00842D4F"/>
    <w:rsid w:val="00851FF3"/>
    <w:rsid w:val="008531E5"/>
    <w:rsid w:val="0086209D"/>
    <w:rsid w:val="008644AD"/>
    <w:rsid w:val="00865563"/>
    <w:rsid w:val="00866329"/>
    <w:rsid w:val="00866969"/>
    <w:rsid w:val="00872B41"/>
    <w:rsid w:val="008A0080"/>
    <w:rsid w:val="008A02B9"/>
    <w:rsid w:val="008A5E9B"/>
    <w:rsid w:val="008A6034"/>
    <w:rsid w:val="008B0628"/>
    <w:rsid w:val="008B5AEF"/>
    <w:rsid w:val="008D26FF"/>
    <w:rsid w:val="008E012E"/>
    <w:rsid w:val="008E1844"/>
    <w:rsid w:val="008E2FA2"/>
    <w:rsid w:val="008E41AC"/>
    <w:rsid w:val="008E780E"/>
    <w:rsid w:val="008F04B8"/>
    <w:rsid w:val="008F2001"/>
    <w:rsid w:val="00900674"/>
    <w:rsid w:val="0090464B"/>
    <w:rsid w:val="00910CDF"/>
    <w:rsid w:val="00911164"/>
    <w:rsid w:val="0091135A"/>
    <w:rsid w:val="009114E4"/>
    <w:rsid w:val="00921F07"/>
    <w:rsid w:val="00925A13"/>
    <w:rsid w:val="00936EBD"/>
    <w:rsid w:val="00936EC6"/>
    <w:rsid w:val="00940DFE"/>
    <w:rsid w:val="00945A7C"/>
    <w:rsid w:val="00953FE4"/>
    <w:rsid w:val="0095693B"/>
    <w:rsid w:val="00961209"/>
    <w:rsid w:val="00964589"/>
    <w:rsid w:val="00964B2D"/>
    <w:rsid w:val="009650C5"/>
    <w:rsid w:val="009655BF"/>
    <w:rsid w:val="0097133F"/>
    <w:rsid w:val="00972542"/>
    <w:rsid w:val="00976C01"/>
    <w:rsid w:val="00977997"/>
    <w:rsid w:val="009A3D41"/>
    <w:rsid w:val="009A3E19"/>
    <w:rsid w:val="009A6FC9"/>
    <w:rsid w:val="009B4181"/>
    <w:rsid w:val="009C3A6B"/>
    <w:rsid w:val="009D219E"/>
    <w:rsid w:val="009D6B96"/>
    <w:rsid w:val="009E2D33"/>
    <w:rsid w:val="009E40FC"/>
    <w:rsid w:val="009E586A"/>
    <w:rsid w:val="009F0641"/>
    <w:rsid w:val="009F647A"/>
    <w:rsid w:val="009F7123"/>
    <w:rsid w:val="00A01887"/>
    <w:rsid w:val="00A069F5"/>
    <w:rsid w:val="00A06C3A"/>
    <w:rsid w:val="00A13C8B"/>
    <w:rsid w:val="00A1449C"/>
    <w:rsid w:val="00A144F3"/>
    <w:rsid w:val="00A155D5"/>
    <w:rsid w:val="00A16732"/>
    <w:rsid w:val="00A24872"/>
    <w:rsid w:val="00A268B0"/>
    <w:rsid w:val="00A402CC"/>
    <w:rsid w:val="00A42784"/>
    <w:rsid w:val="00A44227"/>
    <w:rsid w:val="00A50457"/>
    <w:rsid w:val="00A5079F"/>
    <w:rsid w:val="00A54D03"/>
    <w:rsid w:val="00A60228"/>
    <w:rsid w:val="00A65B8E"/>
    <w:rsid w:val="00A66724"/>
    <w:rsid w:val="00A67329"/>
    <w:rsid w:val="00A72FAC"/>
    <w:rsid w:val="00A7758A"/>
    <w:rsid w:val="00A80385"/>
    <w:rsid w:val="00A844F0"/>
    <w:rsid w:val="00A929DF"/>
    <w:rsid w:val="00A92A1D"/>
    <w:rsid w:val="00A93A0E"/>
    <w:rsid w:val="00A94CDC"/>
    <w:rsid w:val="00AA229D"/>
    <w:rsid w:val="00AA3140"/>
    <w:rsid w:val="00AB03B8"/>
    <w:rsid w:val="00AB4E8F"/>
    <w:rsid w:val="00AB76CB"/>
    <w:rsid w:val="00AC2080"/>
    <w:rsid w:val="00AC5D32"/>
    <w:rsid w:val="00AC7885"/>
    <w:rsid w:val="00AD5C7F"/>
    <w:rsid w:val="00AE057D"/>
    <w:rsid w:val="00AE566F"/>
    <w:rsid w:val="00AE7F94"/>
    <w:rsid w:val="00B03C91"/>
    <w:rsid w:val="00B13F0B"/>
    <w:rsid w:val="00B264DA"/>
    <w:rsid w:val="00B27DF5"/>
    <w:rsid w:val="00B36055"/>
    <w:rsid w:val="00B3791D"/>
    <w:rsid w:val="00B41EDE"/>
    <w:rsid w:val="00B42B66"/>
    <w:rsid w:val="00B45711"/>
    <w:rsid w:val="00B4687B"/>
    <w:rsid w:val="00B469F3"/>
    <w:rsid w:val="00B54587"/>
    <w:rsid w:val="00B54800"/>
    <w:rsid w:val="00B54F3D"/>
    <w:rsid w:val="00B553D7"/>
    <w:rsid w:val="00BA4D32"/>
    <w:rsid w:val="00BB3871"/>
    <w:rsid w:val="00BB3CB3"/>
    <w:rsid w:val="00BC12B3"/>
    <w:rsid w:val="00BC5E4E"/>
    <w:rsid w:val="00BC6B74"/>
    <w:rsid w:val="00BC6C73"/>
    <w:rsid w:val="00BD0BD5"/>
    <w:rsid w:val="00BD2946"/>
    <w:rsid w:val="00BE68BC"/>
    <w:rsid w:val="00BE6E19"/>
    <w:rsid w:val="00BF1A77"/>
    <w:rsid w:val="00BF3865"/>
    <w:rsid w:val="00C002DF"/>
    <w:rsid w:val="00C0345D"/>
    <w:rsid w:val="00C142C5"/>
    <w:rsid w:val="00C16FBE"/>
    <w:rsid w:val="00C21F29"/>
    <w:rsid w:val="00C27078"/>
    <w:rsid w:val="00C30E60"/>
    <w:rsid w:val="00C51410"/>
    <w:rsid w:val="00C550E7"/>
    <w:rsid w:val="00C57481"/>
    <w:rsid w:val="00C61A7B"/>
    <w:rsid w:val="00C61CEF"/>
    <w:rsid w:val="00C63817"/>
    <w:rsid w:val="00C649FD"/>
    <w:rsid w:val="00C65A13"/>
    <w:rsid w:val="00C65DB3"/>
    <w:rsid w:val="00C702D4"/>
    <w:rsid w:val="00C72EEE"/>
    <w:rsid w:val="00C80F79"/>
    <w:rsid w:val="00C86CC8"/>
    <w:rsid w:val="00C8708D"/>
    <w:rsid w:val="00C914D6"/>
    <w:rsid w:val="00CA497B"/>
    <w:rsid w:val="00CB2697"/>
    <w:rsid w:val="00CB4A95"/>
    <w:rsid w:val="00CB5748"/>
    <w:rsid w:val="00CB698C"/>
    <w:rsid w:val="00CC3D7D"/>
    <w:rsid w:val="00CC4BF0"/>
    <w:rsid w:val="00CD0CE4"/>
    <w:rsid w:val="00CD1BAC"/>
    <w:rsid w:val="00CD2491"/>
    <w:rsid w:val="00CD2EC8"/>
    <w:rsid w:val="00CE7078"/>
    <w:rsid w:val="00D06A01"/>
    <w:rsid w:val="00D33A33"/>
    <w:rsid w:val="00D34172"/>
    <w:rsid w:val="00D36D82"/>
    <w:rsid w:val="00D45FF8"/>
    <w:rsid w:val="00D654B4"/>
    <w:rsid w:val="00D77C7E"/>
    <w:rsid w:val="00D838C7"/>
    <w:rsid w:val="00D87F7D"/>
    <w:rsid w:val="00DA494F"/>
    <w:rsid w:val="00DB022C"/>
    <w:rsid w:val="00DC57A1"/>
    <w:rsid w:val="00DD2B30"/>
    <w:rsid w:val="00DD41FC"/>
    <w:rsid w:val="00DD4A2B"/>
    <w:rsid w:val="00DD56FB"/>
    <w:rsid w:val="00DF639A"/>
    <w:rsid w:val="00E05851"/>
    <w:rsid w:val="00E0680A"/>
    <w:rsid w:val="00E1046F"/>
    <w:rsid w:val="00E144E1"/>
    <w:rsid w:val="00E1488C"/>
    <w:rsid w:val="00E2219F"/>
    <w:rsid w:val="00E2586A"/>
    <w:rsid w:val="00E30CAC"/>
    <w:rsid w:val="00E34439"/>
    <w:rsid w:val="00E35B11"/>
    <w:rsid w:val="00E409B6"/>
    <w:rsid w:val="00E4100C"/>
    <w:rsid w:val="00E41168"/>
    <w:rsid w:val="00E42D62"/>
    <w:rsid w:val="00E4397B"/>
    <w:rsid w:val="00E46FF8"/>
    <w:rsid w:val="00E64A38"/>
    <w:rsid w:val="00E66850"/>
    <w:rsid w:val="00E70997"/>
    <w:rsid w:val="00E715C1"/>
    <w:rsid w:val="00E753C7"/>
    <w:rsid w:val="00E847E1"/>
    <w:rsid w:val="00E855A8"/>
    <w:rsid w:val="00E91614"/>
    <w:rsid w:val="00E94FA7"/>
    <w:rsid w:val="00E96092"/>
    <w:rsid w:val="00EA09DB"/>
    <w:rsid w:val="00EA1D51"/>
    <w:rsid w:val="00EB3832"/>
    <w:rsid w:val="00EB6939"/>
    <w:rsid w:val="00EC48D3"/>
    <w:rsid w:val="00EC53FD"/>
    <w:rsid w:val="00ED0CEE"/>
    <w:rsid w:val="00ED1344"/>
    <w:rsid w:val="00ED141A"/>
    <w:rsid w:val="00EE41B1"/>
    <w:rsid w:val="00EF3E99"/>
    <w:rsid w:val="00F05451"/>
    <w:rsid w:val="00F077E1"/>
    <w:rsid w:val="00F10B64"/>
    <w:rsid w:val="00F1100F"/>
    <w:rsid w:val="00F13C15"/>
    <w:rsid w:val="00F2451A"/>
    <w:rsid w:val="00F330F6"/>
    <w:rsid w:val="00F33F4A"/>
    <w:rsid w:val="00F41EB4"/>
    <w:rsid w:val="00F453BC"/>
    <w:rsid w:val="00F57F2A"/>
    <w:rsid w:val="00F63877"/>
    <w:rsid w:val="00F64577"/>
    <w:rsid w:val="00F67181"/>
    <w:rsid w:val="00F674D0"/>
    <w:rsid w:val="00F72965"/>
    <w:rsid w:val="00F83456"/>
    <w:rsid w:val="00F83666"/>
    <w:rsid w:val="00F85F9B"/>
    <w:rsid w:val="00F95B40"/>
    <w:rsid w:val="00FA385D"/>
    <w:rsid w:val="00FA4A80"/>
    <w:rsid w:val="00FA6880"/>
    <w:rsid w:val="00FB3268"/>
    <w:rsid w:val="00FB6C17"/>
    <w:rsid w:val="00FB7B91"/>
    <w:rsid w:val="00FB7DDE"/>
    <w:rsid w:val="00FC2DF0"/>
    <w:rsid w:val="00FC4589"/>
    <w:rsid w:val="00FC4957"/>
    <w:rsid w:val="00FD2D8F"/>
    <w:rsid w:val="00FD632B"/>
    <w:rsid w:val="00FD6C64"/>
    <w:rsid w:val="00FE0E45"/>
    <w:rsid w:val="00FE370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60AE22"/>
  <w15:chartTrackingRefBased/>
  <w15:docId w15:val="{A5F0D473-A537-46BE-AFFE-78DFF2F6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799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rsid w:val="009779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97799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84226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84226D"/>
    <w:rPr>
      <w:rFonts w:ascii="Tahoma" w:hAnsi="Tahoma" w:cs="Tahoma"/>
      <w:sz w:val="16"/>
      <w:szCs w:val="16"/>
      <w:lang w:val="x-none" w:eastAsia="en-US"/>
    </w:rPr>
  </w:style>
  <w:style w:type="table" w:styleId="Tabela-Siatka">
    <w:name w:val="Table Grid"/>
    <w:basedOn w:val="Standardowy"/>
    <w:locked/>
    <w:rsid w:val="00812CEA"/>
    <w:pPr>
      <w:spacing w:after="200" w:line="276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2A1D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customStyle="1" w:styleId="Styl">
    <w:name w:val="Styl"/>
    <w:rsid w:val="002911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rsid w:val="00F07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77E1"/>
    <w:rPr>
      <w:rFonts w:eastAsia="Times New Roman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F077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77E1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adom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rad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B53D-4706-458C-82F2-2A2624D5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3923</Words>
  <Characters>23538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konkursu: KZP/ZS/II/20/2012</vt:lpstr>
    </vt:vector>
  </TitlesOfParts>
  <Company>UM Radom</Company>
  <LinksUpToDate>false</LinksUpToDate>
  <CharactersWithSpaces>27407</CharactersWithSpaces>
  <SharedDoc>false</SharedDoc>
  <HLinks>
    <vt:vector size="18" baseType="variant"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http://www.radom.pl/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>http://www.witkac.pl/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konkursu: KZP/ZS/II/20/2012</dc:title>
  <dc:subject/>
  <dc:creator>user</dc:creator>
  <cp:keywords/>
  <cp:lastModifiedBy>MARZANNA SOKALSKA</cp:lastModifiedBy>
  <cp:revision>10</cp:revision>
  <cp:lastPrinted>2020-10-23T13:22:00Z</cp:lastPrinted>
  <dcterms:created xsi:type="dcterms:W3CDTF">2020-10-30T11:48:00Z</dcterms:created>
  <dcterms:modified xsi:type="dcterms:W3CDTF">2021-10-27T09:34:00Z</dcterms:modified>
</cp:coreProperties>
</file>