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C0" w:rsidRPr="00CA1EC0" w:rsidRDefault="00CA1EC0" w:rsidP="00CA1EC0">
      <w:pPr>
        <w:spacing w:after="186"/>
        <w:jc w:val="center"/>
        <w:rPr>
          <w:rFonts w:asciiTheme="minorHAnsi" w:eastAsia="Calibri" w:hAnsiTheme="minorHAnsi" w:cs="Times New Roman"/>
          <w:b/>
          <w:color w:val="000000"/>
          <w:sz w:val="52"/>
          <w:szCs w:val="52"/>
          <w:lang w:eastAsia="en-US"/>
        </w:rPr>
      </w:pPr>
      <w:r w:rsidRPr="00CA1EC0">
        <w:rPr>
          <w:rFonts w:asciiTheme="minorHAnsi" w:eastAsia="Calibri" w:hAnsiTheme="minorHAnsi" w:cs="Times New Roman"/>
          <w:b/>
          <w:color w:val="000000"/>
          <w:sz w:val="52"/>
          <w:szCs w:val="52"/>
          <w:lang w:eastAsia="en-US"/>
        </w:rPr>
        <w:t>PROGRAM WYCHOWAWCZO-PROFILAKTYCZNY</w:t>
      </w:r>
    </w:p>
    <w:p w:rsidR="00CA1EC0" w:rsidRDefault="00CA1EC0" w:rsidP="00CA1EC0">
      <w:pPr>
        <w:spacing w:after="186"/>
        <w:jc w:val="center"/>
        <w:rPr>
          <w:rFonts w:asciiTheme="minorHAnsi" w:eastAsia="Calibri" w:hAnsiTheme="minorHAnsi" w:cs="Times New Roman"/>
          <w:b/>
          <w:color w:val="000000"/>
          <w:sz w:val="52"/>
          <w:szCs w:val="52"/>
          <w:lang w:eastAsia="en-US"/>
        </w:rPr>
      </w:pPr>
      <w:r w:rsidRPr="00CA1EC0">
        <w:rPr>
          <w:rFonts w:asciiTheme="minorHAnsi" w:eastAsia="Calibri" w:hAnsiTheme="minorHAnsi" w:cs="Times New Roman"/>
          <w:b/>
          <w:color w:val="000000"/>
          <w:sz w:val="52"/>
          <w:szCs w:val="52"/>
          <w:lang w:eastAsia="en-US"/>
        </w:rPr>
        <w:t xml:space="preserve">X LICEUM OGÓLNOKSZTAŁCĄCEGO                    </w:t>
      </w:r>
    </w:p>
    <w:p w:rsidR="00CA1EC0" w:rsidRPr="00CA1EC0" w:rsidRDefault="00CA1EC0" w:rsidP="00CA1EC0">
      <w:pPr>
        <w:spacing w:after="186"/>
        <w:jc w:val="center"/>
        <w:rPr>
          <w:rFonts w:asciiTheme="minorHAnsi" w:eastAsia="Calibri" w:hAnsiTheme="minorHAnsi" w:cs="Times New Roman"/>
          <w:b/>
          <w:color w:val="000000"/>
          <w:sz w:val="52"/>
          <w:szCs w:val="52"/>
          <w:lang w:eastAsia="en-US"/>
        </w:rPr>
      </w:pPr>
      <w:r w:rsidRPr="00CA1EC0">
        <w:rPr>
          <w:rFonts w:asciiTheme="minorHAnsi" w:eastAsia="Calibri" w:hAnsiTheme="minorHAnsi" w:cs="Times New Roman"/>
          <w:b/>
          <w:color w:val="000000"/>
          <w:sz w:val="52"/>
          <w:szCs w:val="52"/>
          <w:lang w:eastAsia="en-US"/>
        </w:rPr>
        <w:t xml:space="preserve">  im. STANISŁAWA KONARSKIEGO w RADOMIU</w:t>
      </w:r>
    </w:p>
    <w:p w:rsidR="00CA1EC0" w:rsidRPr="00CA1EC0" w:rsidRDefault="00CA1EC0" w:rsidP="00CA1EC0">
      <w:pPr>
        <w:spacing w:after="186"/>
        <w:jc w:val="center"/>
        <w:rPr>
          <w:rFonts w:asciiTheme="minorHAnsi" w:eastAsia="Calibri" w:hAnsiTheme="minorHAnsi" w:cs="Times New Roman"/>
          <w:b/>
          <w:color w:val="000000"/>
          <w:sz w:val="44"/>
          <w:szCs w:val="44"/>
          <w:lang w:eastAsia="en-US"/>
        </w:rPr>
      </w:pPr>
      <w:r w:rsidRPr="00CA1EC0">
        <w:rPr>
          <w:rFonts w:asciiTheme="minorHAnsi" w:eastAsia="Calibri" w:hAnsiTheme="minorHAnsi" w:cs="Times New Roman"/>
          <w:b/>
          <w:color w:val="000000"/>
          <w:sz w:val="44"/>
          <w:szCs w:val="44"/>
          <w:lang w:eastAsia="en-US"/>
        </w:rPr>
        <w:t>Na rok szkolny 2017-2018</w:t>
      </w: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</w:pP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</w:pP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</w:pP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</w:pP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</w:pP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</w:pP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</w:pP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</w:pP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</w:pP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</w:pP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</w:pP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</w:pP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</w:pP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</w:pP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</w:pP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</w:pPr>
      <w:r w:rsidRPr="00CA1EC0">
        <w:rPr>
          <w:rFonts w:asciiTheme="minorHAnsi" w:eastAsia="Calibri" w:hAnsiTheme="minorHAnsi" w:cs="Times New Roman"/>
          <w:b/>
          <w:color w:val="000000"/>
          <w:sz w:val="18"/>
          <w:szCs w:val="18"/>
          <w:lang w:eastAsia="en-US"/>
        </w:rPr>
        <w:t>Podstawa prawna</w:t>
      </w: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color w:val="000000"/>
          <w:sz w:val="18"/>
          <w:szCs w:val="18"/>
          <w:lang w:eastAsia="en-US"/>
        </w:rPr>
      </w:pPr>
      <w:r w:rsidRPr="00CA1EC0">
        <w:rPr>
          <w:rFonts w:asciiTheme="minorHAnsi" w:eastAsia="Calibri" w:hAnsiTheme="minorHAnsi" w:cs="Times New Roman"/>
          <w:color w:val="000000"/>
          <w:sz w:val="18"/>
          <w:szCs w:val="18"/>
          <w:lang w:eastAsia="en-US"/>
        </w:rPr>
        <w:t xml:space="preserve">Ustawa z 14 grudnia 2016 r. Prawo oświatowe (Dz.U. z 2017 r. poz. 59) - art. 10 ust. 1 pkt 5, art. 26 ust. 2, art. 78, art. 98-99.  </w:t>
      </w: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color w:val="000000"/>
          <w:sz w:val="18"/>
          <w:szCs w:val="18"/>
          <w:lang w:eastAsia="en-US"/>
        </w:rPr>
      </w:pPr>
      <w:r w:rsidRPr="00CA1EC0">
        <w:rPr>
          <w:rFonts w:asciiTheme="minorHAnsi" w:eastAsia="Calibri" w:hAnsiTheme="minorHAnsi" w:cs="Times New Roman"/>
          <w:color w:val="000000"/>
          <w:sz w:val="18"/>
          <w:szCs w:val="18"/>
          <w:lang w:eastAsia="en-US"/>
        </w:rPr>
        <w:t xml:space="preserve">Ustawa o wychowaniu w trzeźwości i przeciwdziałaniu alkoholizmowi z 26 października 1982 (tekst jedn. Dz. U. z 2016 r. poz. 487) </w:t>
      </w: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color w:val="000000"/>
          <w:sz w:val="18"/>
          <w:szCs w:val="18"/>
          <w:lang w:eastAsia="en-US"/>
        </w:rPr>
      </w:pPr>
      <w:r w:rsidRPr="00CA1EC0">
        <w:rPr>
          <w:rFonts w:asciiTheme="minorHAnsi" w:eastAsia="Calibri" w:hAnsiTheme="minorHAnsi" w:cs="Times New Roman"/>
          <w:color w:val="000000"/>
          <w:sz w:val="18"/>
          <w:szCs w:val="18"/>
          <w:lang w:eastAsia="en-US"/>
        </w:rPr>
        <w:t xml:space="preserve"> Ustawa o przeciwdziałaniu narkomanii z 29 lipca 2005 r. (tekst jedn.: Dz. U. z 2017r. poz. 783). </w:t>
      </w: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color w:val="000000"/>
          <w:sz w:val="18"/>
          <w:szCs w:val="18"/>
          <w:lang w:eastAsia="en-US"/>
        </w:rPr>
      </w:pPr>
      <w:r w:rsidRPr="00CA1EC0">
        <w:rPr>
          <w:rFonts w:asciiTheme="minorHAnsi" w:eastAsia="Calibri" w:hAnsiTheme="minorHAnsi" w:cs="Times New Roman"/>
          <w:color w:val="000000"/>
          <w:sz w:val="18"/>
          <w:szCs w:val="18"/>
          <w:lang w:eastAsia="en-US"/>
        </w:rPr>
        <w:t xml:space="preserve"> Ustawa o ochronie zdrowia przed następstwami używania tytoniu wyrobów tytoniowych z 9 listopada 1995r. (tekst jedn. Dz. U z 2017r. poz. 957). </w:t>
      </w: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color w:val="000000"/>
          <w:sz w:val="18"/>
          <w:szCs w:val="18"/>
          <w:lang w:eastAsia="en-US"/>
        </w:rPr>
      </w:pPr>
      <w:r w:rsidRPr="00CA1EC0">
        <w:rPr>
          <w:rFonts w:asciiTheme="minorHAnsi" w:eastAsia="Calibri" w:hAnsiTheme="minorHAnsi" w:cs="Times New Roman"/>
          <w:color w:val="000000"/>
          <w:sz w:val="18"/>
          <w:szCs w:val="18"/>
          <w:lang w:eastAsia="en-US"/>
        </w:rPr>
        <w:t xml:space="preserve"> 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 </w:t>
      </w:r>
    </w:p>
    <w:p w:rsidR="00CA1EC0" w:rsidRPr="00CA1EC0" w:rsidRDefault="00CA1EC0" w:rsidP="00CA1EC0">
      <w:pPr>
        <w:spacing w:after="186"/>
        <w:rPr>
          <w:rFonts w:asciiTheme="minorHAnsi" w:eastAsia="Calibri" w:hAnsiTheme="minorHAnsi" w:cs="Times New Roman"/>
          <w:color w:val="000000"/>
          <w:sz w:val="18"/>
          <w:szCs w:val="18"/>
          <w:lang w:eastAsia="en-US"/>
        </w:rPr>
      </w:pPr>
      <w:r w:rsidRPr="00CA1EC0">
        <w:rPr>
          <w:rFonts w:asciiTheme="minorHAnsi" w:eastAsia="Calibri" w:hAnsiTheme="minorHAnsi" w:cs="Times New Roman"/>
          <w:color w:val="000000"/>
          <w:sz w:val="18"/>
          <w:szCs w:val="18"/>
          <w:lang w:eastAsia="en-US"/>
        </w:rPr>
        <w:t xml:space="preserve">Rozporządzenie Ministra Edukacji Narodowej z 17 marca 2017 r. w sprawie szczegółowej organizacji publicznych szkół i publicznych przedszkoli (Dz. U. Z 2017 r. poz. 649) § 4. </w:t>
      </w:r>
    </w:p>
    <w:p w:rsidR="00CA1EC0" w:rsidRPr="00CA1EC0" w:rsidRDefault="00CA1EC0" w:rsidP="00CA1EC0">
      <w:pPr>
        <w:rPr>
          <w:rFonts w:ascii="Symbol" w:eastAsia="Calibri" w:hAnsi="Symbol" w:cs="Symbol"/>
          <w:color w:val="000000"/>
          <w:sz w:val="18"/>
          <w:szCs w:val="18"/>
          <w:lang w:eastAsia="en-US"/>
        </w:rPr>
      </w:pPr>
      <w:r w:rsidRPr="00CA1EC0">
        <w:rPr>
          <w:rFonts w:asciiTheme="minorHAnsi" w:eastAsia="Calibri" w:hAnsiTheme="minorHAnsi" w:cs="Times New Roman"/>
          <w:color w:val="000000"/>
          <w:sz w:val="18"/>
          <w:szCs w:val="18"/>
          <w:lang w:eastAsia="en-US"/>
        </w:rPr>
        <w:t xml:space="preserve"> Priorytety Ministra Edukacji Narodowej na rok szkolny 2017/2018. </w:t>
      </w:r>
    </w:p>
    <w:p w:rsidR="00CA1EC0" w:rsidRPr="00CA1EC0" w:rsidRDefault="00CA1EC0" w:rsidP="00CA1EC0">
      <w:pPr>
        <w:rPr>
          <w:rFonts w:asciiTheme="minorHAnsi" w:eastAsia="Calibri" w:hAnsiTheme="minorHAnsi" w:cs="Times New Roman"/>
          <w:color w:val="000000"/>
          <w:sz w:val="18"/>
          <w:szCs w:val="18"/>
          <w:lang w:eastAsia="en-US"/>
        </w:rPr>
      </w:pPr>
    </w:p>
    <w:p w:rsidR="00CA1EC0" w:rsidRPr="00CA1EC0" w:rsidRDefault="00CA1EC0" w:rsidP="00CA1EC0">
      <w:pPr>
        <w:rPr>
          <w:rFonts w:asciiTheme="minorHAnsi" w:eastAsia="Calibri" w:hAnsiTheme="minorHAnsi" w:cs="Times New Roman"/>
          <w:color w:val="000000"/>
          <w:sz w:val="18"/>
          <w:szCs w:val="18"/>
          <w:lang w:eastAsia="en-US"/>
        </w:rPr>
      </w:pPr>
      <w:r w:rsidRPr="00CA1EC0">
        <w:rPr>
          <w:rFonts w:asciiTheme="minorHAnsi" w:eastAsia="Calibri" w:hAnsiTheme="minorHAnsi" w:cs="Times New Roman"/>
          <w:color w:val="000000"/>
          <w:sz w:val="18"/>
          <w:szCs w:val="18"/>
          <w:lang w:eastAsia="en-US"/>
        </w:rPr>
        <w:t>Statut X liceum Ogólnokształcącego im. Stanisława Konarskiego w Radomiu</w:t>
      </w:r>
    </w:p>
    <w:p w:rsidR="00CA1EC0" w:rsidRPr="00CA1EC0" w:rsidRDefault="00CA1EC0" w:rsidP="00CA1EC0">
      <w:pPr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jc w:val="both"/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</w:pPr>
      <w:r w:rsidRPr="00CA1EC0">
        <w:rPr>
          <w:rFonts w:asciiTheme="minorHAnsi" w:eastAsia="Calibri" w:hAnsiTheme="minorHAnsi" w:cs="Times New Roman"/>
          <w:b/>
          <w:bCs/>
          <w:color w:val="000000"/>
          <w:sz w:val="22"/>
          <w:szCs w:val="22"/>
          <w:lang w:eastAsia="en-US"/>
        </w:rPr>
        <w:t>WPROWADZENIE</w:t>
      </w:r>
    </w:p>
    <w:p w:rsidR="00CA1EC0" w:rsidRPr="00CA1EC0" w:rsidRDefault="00CA1EC0" w:rsidP="00CA1EC0">
      <w:pPr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2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Wychowanie to: </w:t>
      </w:r>
      <w:r w:rsidRPr="00CA1EC0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„Wspieranie dziecka w rozwoju ku pełnej dojrzałości w sferze fizycznej, emocjonalnej, intelektualnej, duchowej i społecznej, które powinno być wzmacniane i uzupełniane przez działania z zakresu profilaktyki dzieci i młodzieży.</w:t>
      </w:r>
      <w:r w:rsidRPr="00CA1E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Możemy powiedzieć, że wychowanie to proces wspierania wychowanka w rozwoju angażujący dwie osoby: wychowawcę (np. rodzica, nauczyciela, starszego kolegę/koleżankę) oraz wychowanka (nastolatka/osobę dorosłą); pozostające w osobowej relacji  opartej na poszanowaniu godności osobowej zarówno wychowawcy, jak i wychowanka.</w:t>
      </w:r>
    </w:p>
    <w:p w:rsidR="00CA1EC0" w:rsidRPr="00CA1EC0" w:rsidRDefault="00CA1EC0" w:rsidP="00CA1EC0">
      <w:pPr>
        <w:jc w:val="both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Program  Wychowawczo-Profilaktyczny zawiera działania – cele szczegółowe, które w systemowy sposób będą angażować wszystkich uczniów i ich rodziców oraz całe środowisko szkolne (kadrę pedagogiczną, pracowników administracji i obsługę szkoły). </w:t>
      </w:r>
    </w:p>
    <w:p w:rsidR="00CA1EC0" w:rsidRPr="00CA1EC0" w:rsidRDefault="00CA1EC0" w:rsidP="00CA1EC0">
      <w:pPr>
        <w:jc w:val="both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2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Treści szkolnego programu wychowawczo – profilaktycznego są spójne ze Statutem Szkoły podstawą programową  i Wewnątrzszkolnym Systemem Oceniania. Istotą działań wychowawczych i profilaktycznych szkoły jest współpraca całej społeczności szkolnej, oparta na założeniu, że wychowanie jest zadaniem realizowanym            w rodzinie i w szkole, która w swej działalności musi uwzględniać zarówno wolę rodziców, jak i priorytety edukacyjne państwa. Rolą szkoły zatem, oprócz jej funkcji dydaktycznej jest dbałość o wszechstronny rozwój każdego z uczniów oraz wspomaganie wychowawczej funkcji rodziny. Treści i działania profilaktyczne zawarte w programie są dostosowane do potrzeb rozwojowych uczniów, przygotowane w oparciu o diagnozę potrzeb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</w:t>
      </w:r>
      <w:r w:rsidRPr="00CA1E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i problemów występujących w społeczności szkolnej, skierowane do uczniów, nauczycieli i rodziców</w:t>
      </w:r>
    </w:p>
    <w:p w:rsidR="00CA1EC0" w:rsidRPr="00CA1EC0" w:rsidRDefault="00CA1EC0" w:rsidP="00CA1EC0">
      <w:pPr>
        <w:spacing w:after="2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Szkolny program wychowawczo – 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</w:t>
      </w:r>
    </w:p>
    <w:p w:rsidR="00CA1EC0" w:rsidRPr="00CA1EC0" w:rsidRDefault="00CA1EC0" w:rsidP="00CA1EC0">
      <w:pPr>
        <w:spacing w:after="200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Charakterystyka Szkoły</w:t>
      </w:r>
    </w:p>
    <w:p w:rsidR="00CA1EC0" w:rsidRPr="00CA1EC0" w:rsidRDefault="00CA1EC0" w:rsidP="00CA1EC0">
      <w:pPr>
        <w:spacing w:after="200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X Liceum</w:t>
      </w:r>
      <w:r w:rsidRPr="00CA1EC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CA1EC0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Ogólnokształcącego im. Stanisława Konarskiego w Radomiu  jest od początku swego istnienia placówką stawiającą na integrację. Od czterech lat wszystkie funkcjonujące w niej oddziały są oddziałami integracyjnymi.  W szkole uczy się obecnie 44 osoby posiadające orzeczenia o potrzebie kształcenia specjalnego. Uczniowie niepełnosprawni  w sposób oczywisty determinują specyfikę pracy opiekuńczo-wychowawczej oraz dydaktycznej w szkole. Niemal wszyscy nauczyciele posiadają kwalifikacje uprawniające do pracy z młodzieżą  ze specjalnymi potrzebami edukacyjnymi. W wyniku konsekwentnej pracy całej kadry dydaktycznej X Liceum zyskało sobie         w środowisku lokalnym opinie placówki nie tylko osiągającej dobre i bardzo dobre wyniki egzaminu maturalnego, ale przede wszystkim przyjaznej uczniom i kładącej szczególny nacisk na wychowanie i bezpieczeństwo. </w:t>
      </w:r>
    </w:p>
    <w:p w:rsidR="00CA1EC0" w:rsidRPr="00CA1EC0" w:rsidRDefault="00CA1EC0" w:rsidP="00CA1EC0">
      <w:pPr>
        <w:spacing w:after="200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sz w:val="22"/>
          <w:szCs w:val="22"/>
          <w:lang w:eastAsia="en-US"/>
        </w:rPr>
        <w:t>Obecnie  szkoła jest w pełni dostosowana do potrzeb uczniów niepełnosprawnych (winda podjazdy dla wózków toaleta dla niepełnosprawnych. Systematycznie modernizowana jest baza dydaktyczna – nowoczesna pracownia informatyczna, chemiczna, geograficzna i biologiczna.</w:t>
      </w:r>
    </w:p>
    <w:p w:rsidR="00CA1EC0" w:rsidRPr="00CA1EC0" w:rsidRDefault="00CA1EC0" w:rsidP="00CA1EC0">
      <w:pPr>
        <w:spacing w:after="200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Położenie szkoły w pobliżu dworców PKP i PKS sprawia, że X Liceum jest dobrze skomunikowane z okolicznymi miejscowościami. Ponad 2/3 wychowanków dojeżdża z pobliskich gmin. Bliskość przystanków komunikacji miejskiej pozwala na dogodny dojazd uczniów z całego miasta. </w:t>
      </w:r>
    </w:p>
    <w:p w:rsidR="00CA1EC0" w:rsidRPr="00CA1EC0" w:rsidRDefault="00CA1EC0" w:rsidP="00CA1EC0">
      <w:pPr>
        <w:spacing w:after="200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Przeprowadzana systematycznie diagnoza stwierdza, że uczniowie czują się w szkole bezpiecznie a zjawiska niepożądane  takie jak formy przemocy czy uzależnienia są jednostkowe i spotykają się z szybką reakcją nauczycieli i specjalistów. </w:t>
      </w:r>
    </w:p>
    <w:p w:rsidR="00CA1EC0" w:rsidRPr="00CA1EC0" w:rsidRDefault="00CA1EC0" w:rsidP="00CA1EC0">
      <w:pPr>
        <w:spacing w:after="200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sz w:val="22"/>
          <w:szCs w:val="22"/>
          <w:lang w:eastAsia="en-US"/>
        </w:rPr>
        <w:t>Szkoła coraz mocniej angażuje się w życie środowiska lokalnego organizuje festyny, zabawy i  pikniki w których biorą również udział dzieci niepełnosprawne</w:t>
      </w:r>
      <w:r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              </w:t>
      </w:r>
      <w:r w:rsidRPr="00CA1EC0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i potrzebujące pomocy. Rozwija się też współpraca z instytucjami zewnętrznymi;  Poradnią psychologiczno-pedagogiczną, Policją Strażą Miejską, Powiatową Stacją Sanitarno-Epidemiologiczną, Urzędem Pracy, Wyższą Szkołą Handlową,  organizacjami pożytku publicznego; Centrum Młodzieży Arka, Stowarzyszenie „Budujemy Przystań”, Stowarzyszenie „Karuzela”</w:t>
      </w:r>
    </w:p>
    <w:p w:rsidR="00CA1EC0" w:rsidRPr="00CA1EC0" w:rsidRDefault="00CA1EC0" w:rsidP="00CA1EC0">
      <w:pPr>
        <w:spacing w:after="200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200"/>
        <w:rPr>
          <w:rFonts w:asciiTheme="minorHAnsi" w:eastAsiaTheme="minorHAnsi" w:hAnsiTheme="minorHAnsi" w:cs="Times New Roman"/>
          <w:b/>
          <w:bCs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b/>
          <w:bCs/>
          <w:sz w:val="22"/>
          <w:szCs w:val="22"/>
          <w:lang w:eastAsia="en-US"/>
        </w:rPr>
        <w:t xml:space="preserve">Cele,  jakie stawia sobie szkoła opracowując  i realizując program profilaktyczno-wychowawczy : </w:t>
      </w:r>
    </w:p>
    <w:p w:rsidR="00CA1EC0" w:rsidRPr="00CA1EC0" w:rsidRDefault="00CA1EC0" w:rsidP="00CA1EC0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hAnsiTheme="minorHAnsi"/>
          <w:sz w:val="22"/>
          <w:szCs w:val="22"/>
        </w:rPr>
        <w:t>1. Wspierać wszechstronny i harmonijny rozwój ucznia we wszystkich sferach jego osobowości.</w:t>
      </w:r>
    </w:p>
    <w:p w:rsidR="00CA1EC0" w:rsidRPr="00CA1EC0" w:rsidRDefault="00CA1EC0" w:rsidP="00CA1EC0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hAnsiTheme="minorHAnsi"/>
          <w:sz w:val="22"/>
          <w:szCs w:val="22"/>
        </w:rPr>
        <w:t>2. Przygotować wychowanków  do  aktywnego  życia  i  prawidłowego  funkcjonowania  w  społeczeństwie</w:t>
      </w:r>
    </w:p>
    <w:p w:rsidR="00CA1EC0" w:rsidRPr="00CA1EC0" w:rsidRDefault="00CA1EC0" w:rsidP="00CA1EC0">
      <w:pPr>
        <w:shd w:val="clear" w:color="auto" w:fill="FFFFFF"/>
        <w:rPr>
          <w:sz w:val="21"/>
          <w:szCs w:val="21"/>
        </w:rPr>
      </w:pPr>
      <w:r w:rsidRPr="00CA1EC0">
        <w:rPr>
          <w:rFonts w:asciiTheme="minorHAnsi" w:hAnsiTheme="minorHAnsi"/>
          <w:sz w:val="22"/>
          <w:szCs w:val="22"/>
        </w:rPr>
        <w:t>i zmieniającym się świecie.</w:t>
      </w:r>
    </w:p>
    <w:p w:rsidR="00CA1EC0" w:rsidRPr="00CA1EC0" w:rsidRDefault="00CA1EC0" w:rsidP="00CA1EC0">
      <w:pPr>
        <w:shd w:val="clear" w:color="auto" w:fill="FFFFFF"/>
        <w:rPr>
          <w:sz w:val="21"/>
          <w:szCs w:val="21"/>
        </w:rPr>
      </w:pPr>
      <w:r w:rsidRPr="00CA1EC0">
        <w:rPr>
          <w:rFonts w:asciiTheme="minorHAnsi" w:hAnsiTheme="minorHAnsi"/>
          <w:sz w:val="22"/>
          <w:szCs w:val="22"/>
        </w:rPr>
        <w:t xml:space="preserve">3. Zapewnienie  uczniom  możliwości  zdobycia  wiedzy  i  umiejętności  niezbędnych </w:t>
      </w:r>
    </w:p>
    <w:p w:rsidR="00CA1EC0" w:rsidRPr="00CA1EC0" w:rsidRDefault="00CA1EC0" w:rsidP="00CA1EC0">
      <w:pPr>
        <w:shd w:val="clear" w:color="auto" w:fill="FFFFFF"/>
        <w:rPr>
          <w:sz w:val="21"/>
          <w:szCs w:val="21"/>
        </w:rPr>
      </w:pPr>
      <w:r w:rsidRPr="00CA1EC0">
        <w:rPr>
          <w:rFonts w:asciiTheme="minorHAnsi" w:hAnsiTheme="minorHAnsi"/>
          <w:sz w:val="22"/>
          <w:szCs w:val="22"/>
        </w:rPr>
        <w:t>do kontynuacji nauki na kolejnych etapach edukacyjnych.</w:t>
      </w:r>
    </w:p>
    <w:p w:rsidR="00CA1EC0" w:rsidRPr="00CA1EC0" w:rsidRDefault="00CA1EC0" w:rsidP="00CA1EC0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hAnsiTheme="minorHAnsi"/>
          <w:sz w:val="22"/>
          <w:szCs w:val="22"/>
        </w:rPr>
        <w:lastRenderedPageBreak/>
        <w:t>4. Budować  poczucie  tożsamości  regionalnej,  narodowej  i  europejskiej,  jako  podwalin</w:t>
      </w:r>
    </w:p>
    <w:p w:rsidR="00CA1EC0" w:rsidRPr="00CA1EC0" w:rsidRDefault="00CA1EC0" w:rsidP="00CA1EC0">
      <w:pPr>
        <w:shd w:val="clear" w:color="auto" w:fill="FFFFFF"/>
        <w:rPr>
          <w:sz w:val="21"/>
          <w:szCs w:val="21"/>
        </w:rPr>
      </w:pPr>
      <w:r w:rsidRPr="00CA1EC0">
        <w:rPr>
          <w:rFonts w:asciiTheme="minorHAnsi" w:hAnsiTheme="minorHAnsi"/>
          <w:sz w:val="22"/>
          <w:szCs w:val="22"/>
        </w:rPr>
        <w:t>do kształtowania postaw patriotycznych.</w:t>
      </w:r>
    </w:p>
    <w:p w:rsidR="00CA1EC0" w:rsidRPr="00CA1EC0" w:rsidRDefault="00CA1EC0" w:rsidP="00CA1EC0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hAnsiTheme="minorHAnsi"/>
          <w:sz w:val="22"/>
          <w:szCs w:val="22"/>
        </w:rPr>
        <w:t>5. Współpracować z rodzicami i wspomagać wychowawczą rolę rodziny.</w:t>
      </w:r>
    </w:p>
    <w:p w:rsidR="00CA1EC0" w:rsidRPr="00CA1EC0" w:rsidRDefault="00CA1EC0" w:rsidP="00CA1EC0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hAnsiTheme="minorHAnsi"/>
          <w:sz w:val="22"/>
          <w:szCs w:val="22"/>
        </w:rPr>
        <w:t>6. Kształtować umiejętności panowania nad własnymi emocjami i uczuciami.</w:t>
      </w:r>
    </w:p>
    <w:p w:rsidR="00CA1EC0" w:rsidRPr="00CA1EC0" w:rsidRDefault="00CA1EC0" w:rsidP="00CA1EC0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hAnsiTheme="minorHAnsi"/>
          <w:sz w:val="22"/>
          <w:szCs w:val="22"/>
        </w:rPr>
        <w:t>7. Budować system wartości i  motywować do przestrzegania go</w:t>
      </w:r>
    </w:p>
    <w:p w:rsidR="00CA1EC0" w:rsidRPr="00CA1EC0" w:rsidRDefault="00CA1EC0" w:rsidP="00CA1EC0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hAnsiTheme="minorHAnsi"/>
          <w:sz w:val="22"/>
          <w:szCs w:val="22"/>
        </w:rPr>
        <w:t>8. Rozwijać postawy prospołeczne, poszanowania godności ludzkiej, tolerancji.</w:t>
      </w:r>
    </w:p>
    <w:p w:rsidR="00CA1EC0" w:rsidRPr="00CA1EC0" w:rsidRDefault="00CA1EC0" w:rsidP="00CA1EC0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hAnsiTheme="minorHAnsi"/>
          <w:sz w:val="22"/>
          <w:szCs w:val="22"/>
        </w:rPr>
        <w:t xml:space="preserve"> 9. Promować aktywny i zdrowy styl życia, zasady dbałości o zdrowie swoje i innych.</w:t>
      </w:r>
    </w:p>
    <w:p w:rsidR="00CA1EC0" w:rsidRPr="00CA1EC0" w:rsidRDefault="00CA1EC0" w:rsidP="00CA1EC0">
      <w:pPr>
        <w:shd w:val="clear" w:color="auto" w:fill="FFFFFF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A1EC0">
        <w:rPr>
          <w:rFonts w:asciiTheme="minorHAnsi" w:hAnsiTheme="minorHAnsi"/>
          <w:sz w:val="22"/>
          <w:szCs w:val="22"/>
        </w:rPr>
        <w:t xml:space="preserve">10. Rozwijać umiejętności chroniące - radzenia sobie ze stresem, asertywnego odmawiania i wyrażania swoich potrzeb. </w:t>
      </w:r>
    </w:p>
    <w:p w:rsidR="00CA1EC0" w:rsidRPr="00CA1EC0" w:rsidRDefault="00CA1EC0" w:rsidP="00CA1EC0">
      <w:pPr>
        <w:shd w:val="clear" w:color="auto" w:fill="FFFFFF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A1EC0">
        <w:rPr>
          <w:rFonts w:asciiTheme="minorHAnsi" w:hAnsiTheme="minorHAnsi"/>
          <w:sz w:val="22"/>
          <w:szCs w:val="22"/>
        </w:rPr>
        <w:t xml:space="preserve">12. Zapobiegać nałogom,  uświadamiając  wpływ  środków  psychoaktywnych  na  zdrowie </w:t>
      </w:r>
    </w:p>
    <w:p w:rsidR="00CA1EC0" w:rsidRPr="00CA1EC0" w:rsidRDefault="00CA1EC0" w:rsidP="00CA1EC0">
      <w:pPr>
        <w:shd w:val="clear" w:color="auto" w:fill="FFFFFF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A1EC0">
        <w:rPr>
          <w:rFonts w:asciiTheme="minorHAnsi" w:hAnsiTheme="minorHAnsi"/>
          <w:sz w:val="22"/>
          <w:szCs w:val="22"/>
        </w:rPr>
        <w:t>fizyczne i psychiczne .</w:t>
      </w:r>
    </w:p>
    <w:p w:rsidR="00CA1EC0" w:rsidRPr="00CA1EC0" w:rsidRDefault="00CA1EC0" w:rsidP="00CA1EC0">
      <w:pPr>
        <w:shd w:val="clear" w:color="auto" w:fill="FFFFFF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A1EC0">
        <w:rPr>
          <w:rFonts w:asciiTheme="minorHAnsi" w:hAnsiTheme="minorHAnsi"/>
          <w:sz w:val="22"/>
          <w:szCs w:val="22"/>
        </w:rPr>
        <w:t xml:space="preserve">13. Kształtować  umiejętności    funkcjonowania    w    grupie,    nawiązywania i podtrzymywania relacji koleżeńskich, poprawnego reagowania na presję rówieśniczą. </w:t>
      </w:r>
    </w:p>
    <w:p w:rsidR="00CA1EC0" w:rsidRPr="00CA1EC0" w:rsidRDefault="00CA1EC0" w:rsidP="00CA1EC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CA1EC0">
        <w:rPr>
          <w:sz w:val="21"/>
          <w:szCs w:val="21"/>
        </w:rPr>
        <w:t>14.</w:t>
      </w:r>
      <w:r w:rsidRPr="00CA1EC0">
        <w:rPr>
          <w:rFonts w:asciiTheme="minorHAnsi" w:hAnsiTheme="minorHAnsi"/>
          <w:sz w:val="22"/>
          <w:szCs w:val="22"/>
        </w:rPr>
        <w:t xml:space="preserve">Wdrażać do  świadomego  i odpowiedzialnego korzystania  z  technologii  komputerowej  i  Internetu – kultura i bezpieczeństwo w sieci. </w:t>
      </w:r>
    </w:p>
    <w:p w:rsidR="00CA1EC0" w:rsidRPr="00CA1EC0" w:rsidRDefault="00CA1EC0" w:rsidP="00CA1EC0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CA1EC0" w:rsidRPr="00CA1EC0" w:rsidRDefault="00CA1EC0" w:rsidP="00CA1EC0">
      <w:pPr>
        <w:rPr>
          <w:rFonts w:asciiTheme="minorHAnsi" w:eastAsiaTheme="minorHAnsi" w:hAnsiTheme="minorHAnsi" w:cs="Times New Roman"/>
          <w:b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b/>
          <w:color w:val="000000"/>
          <w:sz w:val="22"/>
          <w:szCs w:val="22"/>
          <w:lang w:eastAsia="en-US"/>
        </w:rPr>
        <w:t>Zadania profilaktyczne programu to:</w:t>
      </w:r>
    </w:p>
    <w:p w:rsidR="00CA1EC0" w:rsidRPr="00CA1EC0" w:rsidRDefault="00CA1EC0" w:rsidP="00CA1EC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A1EC0" w:rsidRPr="00CA1EC0" w:rsidRDefault="00CA1EC0" w:rsidP="00CA1E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zapoznanie z normami zachowania obowiązującymi w szkole, </w:t>
      </w:r>
    </w:p>
    <w:p w:rsidR="00CA1EC0" w:rsidRPr="00CA1EC0" w:rsidRDefault="00CA1EC0" w:rsidP="00CA1E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wychowanie do przestrzegania zasad bezpieczeństwa w szkole i poza nią, </w:t>
      </w:r>
    </w:p>
    <w:p w:rsidR="00CA1EC0" w:rsidRPr="00CA1EC0" w:rsidRDefault="00CA1EC0" w:rsidP="00CA1E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promowanie zdrowego stylu życia i kształtowanie nawyków prozdrowotnych, </w:t>
      </w:r>
    </w:p>
    <w:p w:rsidR="00CA1EC0" w:rsidRPr="00CA1EC0" w:rsidRDefault="00CA1EC0" w:rsidP="00CA1E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rozpoznawanie sytuacji i </w:t>
      </w:r>
      <w:proofErr w:type="spellStart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zachowań</w:t>
      </w:r>
      <w:proofErr w:type="spellEnd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ryzykownych, w tym korzystanie ze środków psychoaktywnych (lekarstw bez wskazań lekarskich, papierosów, alkoholu</w:t>
      </w:r>
      <w: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                                                    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i narkotyków), </w:t>
      </w:r>
    </w:p>
    <w:p w:rsidR="00CA1EC0" w:rsidRPr="00CA1EC0" w:rsidRDefault="00CA1EC0" w:rsidP="00CA1E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eliminowanie z życia szkolnego agresji i przemocy rówieśniczej, </w:t>
      </w:r>
    </w:p>
    <w:p w:rsidR="00CA1EC0" w:rsidRPr="00CA1EC0" w:rsidRDefault="00CA1EC0" w:rsidP="00CA1E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- uwrażliwianie na niebezpieczeństwa związane z niewłaściwym używaniem komputera, Internetu, telefonów komórkowych, mediów społecznościowych,</w:t>
      </w:r>
    </w:p>
    <w:p w:rsidR="00CA1EC0" w:rsidRPr="00CA1EC0" w:rsidRDefault="00CA1EC0" w:rsidP="00CA1E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wzmacnianie poczucia własnej wartości uczniów, podkreślanie pozytywnych doświadczeń życiowych, pomagających młodym ludziom ukształtować pozytywną tożsamość, </w:t>
      </w:r>
    </w:p>
    <w:p w:rsidR="00CA1EC0" w:rsidRPr="00CA1EC0" w:rsidRDefault="00CA1EC0" w:rsidP="00CA1E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- uczenie akceptowanych społecznie sposobów wyrażania własnych emocji i radzenia sobie ze stresem,</w:t>
      </w:r>
    </w:p>
    <w:p w:rsidR="00CA1EC0" w:rsidRPr="00CA1EC0" w:rsidRDefault="00CA1EC0" w:rsidP="00CA1EC0">
      <w:pPr>
        <w:shd w:val="clear" w:color="auto" w:fill="FFFFFF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20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200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Charakterystyka programu wychowawczo – profilaktycznego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Program wychowawczo-profilaktyczny został opracowany na podstawie diagnozy potrzeb i problemów występujących w środowisku szkolnym,</w:t>
      </w:r>
      <w: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                             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z uwzględnieniem: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183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lastRenderedPageBreak/>
        <w:t xml:space="preserve"> - wyników ewaluacji wewnętrznej, </w:t>
      </w:r>
    </w:p>
    <w:p w:rsidR="00CA1EC0" w:rsidRPr="00CA1EC0" w:rsidRDefault="00CA1EC0" w:rsidP="00CA1EC0">
      <w:pPr>
        <w:spacing w:after="183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wyników nadzoru pedagogicznego sprawowanego przez dyrektora, </w:t>
      </w:r>
    </w:p>
    <w:p w:rsidR="00CA1EC0" w:rsidRPr="00CA1EC0" w:rsidRDefault="00CA1EC0" w:rsidP="00CA1EC0">
      <w:pPr>
        <w:spacing w:after="183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- wyników analizy ankiet diagnozujących zagrożenia na terenie szkoły i poza nią przeprowadzonej wśród uczniów, rodziców i nauczycieli w roku szkolnym 2016/2017 </w:t>
      </w:r>
    </w:p>
    <w:p w:rsidR="00CA1EC0" w:rsidRPr="00CA1EC0" w:rsidRDefault="00CA1EC0" w:rsidP="00CA1EC0">
      <w:pPr>
        <w:spacing w:after="183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wniosków i analiz z pracy zespołów przedmiotowych, zespołów wychowawczych i organizacji funkcjonujących w szkole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analizy potrzeb uczniów klas pierwszych wynikających z przeprowadzonej ankiety </w:t>
      </w:r>
    </w:p>
    <w:p w:rsidR="00CA1EC0" w:rsidRPr="00CA1EC0" w:rsidRDefault="00CA1EC0" w:rsidP="00CA1E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18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uwag i spostrzeżeń nauczycieli, uczniów, rodziców i innych pracowników szkoły </w:t>
      </w:r>
    </w:p>
    <w:p w:rsidR="00CA1EC0" w:rsidRPr="00CA1EC0" w:rsidRDefault="00CA1EC0" w:rsidP="00CA1EC0">
      <w:pPr>
        <w:spacing w:after="183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relacji wychowawców, pedagoga szkolnego </w:t>
      </w:r>
    </w:p>
    <w:p w:rsidR="00CA1EC0" w:rsidRPr="00CA1EC0" w:rsidRDefault="00CA1EC0" w:rsidP="00CA1EC0">
      <w:pPr>
        <w:spacing w:after="183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analizy frekwencji </w:t>
      </w:r>
    </w:p>
    <w:p w:rsidR="00CA1EC0" w:rsidRPr="00CA1EC0" w:rsidRDefault="00CA1EC0" w:rsidP="00CA1EC0">
      <w:pPr>
        <w:spacing w:after="183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wyników klasyfikacji </w:t>
      </w:r>
    </w:p>
    <w:p w:rsidR="00CA1EC0" w:rsidRPr="00CA1EC0" w:rsidRDefault="00CA1EC0" w:rsidP="00CA1EC0">
      <w:pPr>
        <w:spacing w:after="183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wyników egzaminów zewnętrznych </w:t>
      </w:r>
    </w:p>
    <w:p w:rsidR="00CA1EC0" w:rsidRPr="00CA1EC0" w:rsidRDefault="00CA1EC0" w:rsidP="00CA1EC0">
      <w:pPr>
        <w:spacing w:after="183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wniosków  wyciągniętych z dotychczasowych działań </w:t>
      </w:r>
    </w:p>
    <w:p w:rsidR="00CA1EC0" w:rsidRPr="00CA1EC0" w:rsidRDefault="00CA1EC0" w:rsidP="00CA1EC0">
      <w:pPr>
        <w:jc w:val="center"/>
        <w:rPr>
          <w:rFonts w:asciiTheme="minorHAnsi" w:eastAsiaTheme="minorHAnsi" w:hAnsiTheme="minorHAnsi" w:cs="Times New Roman"/>
          <w:b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b/>
          <w:color w:val="000000"/>
          <w:sz w:val="22"/>
          <w:szCs w:val="22"/>
          <w:lang w:eastAsia="en-US"/>
        </w:rPr>
        <w:t xml:space="preserve">Podstawowe zasady realizacji szkolnego programu wychowawczo-profilaktycznego obejmują: </w:t>
      </w:r>
    </w:p>
    <w:p w:rsidR="00CA1EC0" w:rsidRPr="00CA1EC0" w:rsidRDefault="00CA1EC0" w:rsidP="00CA1EC0">
      <w:pPr>
        <w:jc w:val="center"/>
        <w:rPr>
          <w:rFonts w:asciiTheme="minorHAnsi" w:eastAsiaTheme="minorHAnsi" w:hAnsiTheme="minorHAnsi" w:cs="Times New Roman"/>
          <w:b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38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powszechną znajomość założeń programu – przez uczniów, rodziców i wszystkich pracowników szkoły,                      </w:t>
      </w:r>
      <w: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                                                                           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 - zaangażowanie wszystkich podmiotów szkolnej społeczności i współpracę w realizacji zadań określonych </w:t>
      </w:r>
      <w: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w programie,                                                                                                                                                                                        - respektowanie praw wszystkich członków szkolnej społeczności oraz kompetencji organów szkoły (Dyrektor, Rada Rodziców, Samorząd Uczniowski)                                                                                                                                                 - współdziałanie ze środowiskiem zewnętrznym szkoły  - instytucje, organizacje, stowarzyszenia                                                                              </w:t>
      </w:r>
      <w: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                                     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 - współodpowiedzialność za efekty realizacji programu.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Default="00CA1EC0" w:rsidP="00CA1EC0">
      <w:pPr>
        <w:jc w:val="center"/>
        <w:rPr>
          <w:rFonts w:asciiTheme="minorHAnsi" w:eastAsiaTheme="minorHAnsi" w:hAnsiTheme="minorHAnsi" w:cs="Times New Roman"/>
          <w:b/>
          <w:bCs/>
          <w:color w:val="000000"/>
          <w:sz w:val="22"/>
          <w:szCs w:val="22"/>
          <w:lang w:eastAsia="en-US"/>
        </w:rPr>
      </w:pPr>
    </w:p>
    <w:p w:rsidR="00CA1EC0" w:rsidRDefault="00CA1EC0" w:rsidP="00CA1EC0">
      <w:pPr>
        <w:jc w:val="center"/>
        <w:rPr>
          <w:rFonts w:asciiTheme="minorHAnsi" w:eastAsiaTheme="minorHAnsi" w:hAnsiTheme="minorHAnsi" w:cs="Times New Roman"/>
          <w:b/>
          <w:bCs/>
          <w:color w:val="000000"/>
          <w:sz w:val="22"/>
          <w:szCs w:val="22"/>
          <w:lang w:eastAsia="en-US"/>
        </w:rPr>
      </w:pPr>
    </w:p>
    <w:p w:rsidR="00CA1EC0" w:rsidRDefault="00CA1EC0" w:rsidP="00CA1EC0">
      <w:pPr>
        <w:jc w:val="center"/>
        <w:rPr>
          <w:rFonts w:asciiTheme="minorHAnsi" w:eastAsiaTheme="minorHAnsi" w:hAnsiTheme="minorHAnsi" w:cs="Times New Roman"/>
          <w:b/>
          <w:bCs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b/>
          <w:bCs/>
          <w:color w:val="000000"/>
          <w:sz w:val="22"/>
          <w:szCs w:val="22"/>
          <w:lang w:eastAsia="en-US"/>
        </w:rPr>
        <w:lastRenderedPageBreak/>
        <w:t xml:space="preserve">Sylwetka wychowanka – absolwenta </w:t>
      </w:r>
    </w:p>
    <w:p w:rsidR="00CA1EC0" w:rsidRPr="00CA1EC0" w:rsidRDefault="00CA1EC0" w:rsidP="00CA1EC0">
      <w:pPr>
        <w:jc w:val="center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b/>
          <w:bCs/>
          <w:i/>
          <w:iCs/>
          <w:color w:val="000000"/>
          <w:sz w:val="22"/>
          <w:szCs w:val="22"/>
          <w:lang w:eastAsia="en-US"/>
        </w:rPr>
        <w:t xml:space="preserve">w sferze rozwoju duchowo – emocjonalnego: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zna własną sferę uczuciową, potrafi okazywać uczucia, nie czuje obaw przed wyrażaniem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emocji, wątpliwości, krytycznego stosunku do rzeczywistości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umie radzić sobie w różnych sytuacjach stresogennych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 umie podejmować decyzje i dokonywać właściwych wyborów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 rozwija myślenie refleksyjne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 cechuje go postawa twórcza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 rozwija emocje pozytywne i potrafi panować nad negatywnymi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 nawiązuje głębsze relacje z drugim człowiekiem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 zna i respektuje prawa człowieka </w:t>
      </w:r>
    </w:p>
    <w:p w:rsidR="00CA1EC0" w:rsidRPr="00CA1EC0" w:rsidRDefault="00CA1EC0" w:rsidP="00CA1EC0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 xml:space="preserve">w sferze rozwoju </w:t>
      </w:r>
      <w:proofErr w:type="spellStart"/>
      <w:r w:rsidRPr="00CA1EC0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moralno</w:t>
      </w:r>
      <w:proofErr w:type="spellEnd"/>
      <w:r w:rsidRPr="00CA1EC0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 xml:space="preserve"> – społecznego</w:t>
      </w:r>
    </w:p>
    <w:p w:rsidR="00CA1EC0" w:rsidRPr="00CA1EC0" w:rsidRDefault="00CA1EC0" w:rsidP="00CA1E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</w:t>
      </w:r>
      <w:r w:rsidRPr="00CA1EC0">
        <w:rPr>
          <w:rFonts w:asciiTheme="minorHAnsi" w:eastAsiaTheme="minorHAnsi" w:hAnsiTheme="minorHAnsi" w:cs="Times New Roman"/>
          <w:bCs/>
          <w:color w:val="000000"/>
          <w:sz w:val="22"/>
          <w:szCs w:val="22"/>
          <w:lang w:eastAsia="en-US"/>
        </w:rPr>
        <w:t xml:space="preserve">umie poruszać się w różnorodnych sferach współczesnego, dynamicznie zmieniającego się świata </w:t>
      </w:r>
    </w:p>
    <w:p w:rsidR="00CA1EC0" w:rsidRPr="00CA1EC0" w:rsidRDefault="00CA1EC0" w:rsidP="00CA1E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potrafi adaptować się do zmian i krytycznie oraz realistycznie oceniać  zachodzące w świecie procesy i zjawiska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posiada umiejętność korzystania ze środków przekazu w sposób selektywny,  i rozważny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dba o bezpieczeństwo swoje i innych, unika </w:t>
      </w:r>
      <w:proofErr w:type="spellStart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zachowań</w:t>
      </w:r>
      <w:proofErr w:type="spellEnd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agresywnych i sytuacji niebezpiecznych </w:t>
      </w:r>
    </w:p>
    <w:p w:rsidR="00CA1EC0" w:rsidRPr="00CA1EC0" w:rsidRDefault="00CA1EC0" w:rsidP="00CA1E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skutecznie porozumiewa się w różnych sytuacjach  społecznych, zna zasady prawidłowej komunikacji i umie je zastosować w kontaktach z rówieśnikami i dorosłymi,</w:t>
      </w:r>
    </w:p>
    <w:p w:rsidR="00CA1EC0" w:rsidRPr="00CA1EC0" w:rsidRDefault="00CA1EC0" w:rsidP="00CA1E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- potrafi zaprezentować własny punkt widzenia i szanować poglądy innych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efektywnie współdziała w zespole i pracy w grupie, podejmuje indywidualne i grupowe decyzje, jest przygotowany do skutecznego działania w granicach obowiązujących norm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chętnie uczestniczy w życiu szkoły oraz godnie ją reprezentuje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 </w:t>
      </w:r>
      <w:r w:rsidRPr="00CA1EC0">
        <w:rPr>
          <w:rFonts w:asciiTheme="minorHAnsi" w:eastAsiaTheme="minorHAnsi" w:hAnsiTheme="minorHAnsi" w:cs="Times New Roman"/>
          <w:bCs/>
          <w:color w:val="000000"/>
          <w:sz w:val="22"/>
          <w:szCs w:val="22"/>
          <w:lang w:eastAsia="en-US"/>
        </w:rPr>
        <w:t xml:space="preserve">cechuje go poczucie odpowiedzialności za szkołę i poszanowanie mienia społecznego, uczy się szacunku dla dobra wspólnego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miłuje Ojczyznę, przywiązuje wagę do tradycji, stara się być patriotą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cechuje go postawa szacunku wobec godła i hymnu państwowego oraz sztandaru szkoły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rozwija i pogłębia poczucie przynależności do społeczności lokalnej, regionalnej, narodowej i państwowej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b/>
          <w:bCs/>
          <w:i/>
          <w:iCs/>
          <w:color w:val="000000"/>
          <w:sz w:val="22"/>
          <w:szCs w:val="22"/>
          <w:lang w:eastAsia="en-US"/>
        </w:rPr>
        <w:t xml:space="preserve">w sferze rozwoju intelektualnego :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zdobywa wiedzę i umiejętności zgodne z programem szkoły na ile pozwalają mu na to jego zdolności i predyspozycje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umie wykorzystać zdobytą wiedzę w praktyce, planuje, organizuje i właściwie ocenia własny proces uczenia się oraz przyjmuje coraz większą odpowiedzialność za swoją naukę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posiada chęć samodoskonalenia się, cechuje go dociekliwość poznawcza, ukierunkowanie na dobro, prawdę i piękno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zna i świadomie wykorzystuje różne techniki uczenia się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lastRenderedPageBreak/>
        <w:t xml:space="preserve">-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jest kreatywny, korzysta z nowoczesnych źródeł informacji do pogłębiania wiedzy i planowania własnej pracy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jest świadomy użyteczności i wartości edukacji szkolnej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rozpoznaje swoje uzdolnienia, poszerza swoje zainteresowania i rozwija pasje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b/>
          <w:bCs/>
          <w:i/>
          <w:iCs/>
          <w:color w:val="000000"/>
          <w:sz w:val="22"/>
          <w:szCs w:val="22"/>
          <w:lang w:eastAsia="en-US"/>
        </w:rPr>
        <w:t xml:space="preserve">w sferze rozwoju fizycznego: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przejawia postawę prozdrowotną, potrafi zadbać o swoje zdrowie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zna zasady zdrowego odżywiania i je stosuje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potrafi dobrze zaplanować swój czas pracy i wypoczynek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 dba o otoczenie i środowisko naturalne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zna różne formy spędzania wolnego czasu i je stosuje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posiada wiedzę na temat uzależnień i ich negatywnych skutków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dba o higienę pracy umysłowej </w:t>
      </w:r>
    </w:p>
    <w:p w:rsidR="00CA1EC0" w:rsidRPr="00CA1EC0" w:rsidRDefault="00CA1EC0" w:rsidP="00CA1EC0">
      <w:pPr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- przyjmuje pozytywną postawę wobec życia ludzkiego, osób niepełnosprawnych i chorych </w:t>
      </w:r>
    </w:p>
    <w:p w:rsidR="00CA1EC0" w:rsidRPr="00CA1EC0" w:rsidRDefault="00CA1EC0" w:rsidP="00CA1E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1EC0" w:rsidRPr="00CA1EC0" w:rsidRDefault="00CA1EC0" w:rsidP="00CA1EC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b/>
          <w:bCs/>
          <w:color w:val="000000"/>
          <w:sz w:val="22"/>
          <w:szCs w:val="22"/>
          <w:lang w:eastAsia="en-US"/>
        </w:rPr>
        <w:t xml:space="preserve">Główne założenia Programu wychowawczo- profilaktycznego – cele ogólne </w:t>
      </w:r>
    </w:p>
    <w:p w:rsidR="00CA1EC0" w:rsidRPr="00CA1EC0" w:rsidRDefault="00CA1EC0" w:rsidP="00CA1EC0">
      <w:pPr>
        <w:jc w:val="center"/>
        <w:rPr>
          <w:rFonts w:asciiTheme="minorHAnsi" w:eastAsiaTheme="minorHAnsi" w:hAnsiTheme="minorHAnsi" w:cs="Times New Roman"/>
          <w:b/>
          <w:bCs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200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Działalność wychowawcza w szkole i placówce polega na prowadzeniu działań z zakresu promocji zdrowia oraz wspomaganiu ucznia i wychowanka w jego rozwoju ukierunkowanym na osiągnięcie pełnej dojrzałości w sferach: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167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1) fizycznej – ukierunkowanej na zdobycie przez ucznia i wychowanka wiedzy i umiejętności pozwalających na prowadzenie zdrowego stylu życia i podejmowania </w:t>
      </w:r>
      <w:proofErr w:type="spellStart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zachowań</w:t>
      </w:r>
      <w:proofErr w:type="spellEnd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prozdrowotnych,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2) 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3) społecznej – ukierunkowanej na kształtowanie postawy otwartości w życiu społecznym, opartej na umiejętności samodzielnej analizy wzorów i norm społecznych oraz dokonywania wyborów, a także doskonaleniu umiejętności wypełniania ról społecznych,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4) aksjologicznej – ukierunkowanej na zdobycie konstruktywnego i stabilnego systemu wartości, w tym docenienie znaczenia zdrowia oraz poczucia sensu istnienia. </w:t>
      </w:r>
    </w:p>
    <w:p w:rsidR="00CA1EC0" w:rsidRPr="00CA1EC0" w:rsidRDefault="00CA1EC0" w:rsidP="00CA1EC0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b/>
          <w:bCs/>
          <w:color w:val="000000"/>
          <w:sz w:val="22"/>
          <w:szCs w:val="22"/>
          <w:lang w:eastAsia="en-US"/>
        </w:rPr>
        <w:lastRenderedPageBreak/>
        <w:t xml:space="preserve">Działalność wychowawcza obejmuje w szczególności: </w:t>
      </w: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1) współdziałanie całej społeczności szkoły na rzecz kształtowania u uczniów wiedzy, umiejętności i postaw określonych w sylwetce absolwenta,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2) kształtowanie hierarchii systemu wartości, w którym zdrowie i odpowiedzialność za własny rozwój należą do jednych z najważniejszych wartości w życiu , a decyzje w tym zakresie podejmowane są w poczuciu odpowiedzialności za siebie i innych,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3) współpracę z rodzicami lub opiekunami uczniów w celu budowania spójnego systemu wartości oraz kształtowania postaw prozdrowotnych i promowania zdrowego stylu życia oraz </w:t>
      </w:r>
      <w:proofErr w:type="spellStart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zachowań</w:t>
      </w:r>
      <w:proofErr w:type="spellEnd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proekologicznych, </w:t>
      </w: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4) wzmacnianie wśród uczniów i wychowanków więzi ze szkołą oraz społecznością lokalną,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5) kształtowanie przyjaznego klimatu w szkole, budowanie prawidłowych relacji rówieśniczych oraz relacji uczniów i nauczycieli, wychowanków i wychowawców, a także nauczycieli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wychowawców i rodziców lub opiekunów, w tym wzmacnianie więzi z rówieśnikami oraz nauczycielami i wychowawcami, </w:t>
      </w: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6) doskonalenie umiejętności nauczycieli i wychowawców w zakresie budowania podmiotowych relacji z uczniami oraz ich rodzicami lub opiekunami oraz warsztatowej pracy z grupą uczniów,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7) wzmacnianie kompetencji wychowawczych nauczycieli i wychowawców oraz rodziców lub opiekunów,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8) kształtowanie u uczniów postaw prospołecznych, w tym poprzez możliwość udziału w działaniach z zakresu wolontariatu, sprzyjających aktywnemu uczestnictwu uczniów w życiu społecznym, </w:t>
      </w: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9) przygotowanie uczniów do aktywnego uczestnictwa w kulturze i sztuce narodowej i światowej,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10) wspieranie edukacji rówieśniczej i programów rówieśniczych mających na celu modelowanie postaw prozdrowotnych i prospołecznych.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200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b/>
          <w:color w:val="000000"/>
          <w:sz w:val="22"/>
          <w:szCs w:val="22"/>
          <w:lang w:eastAsia="en-US"/>
        </w:rPr>
        <w:t xml:space="preserve">Działalność edukacyjna w szkole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polega na stałym poszerzaniu i ugruntowywaniu wiedzy i umiejętności u uczniów i wychowanków, ich rodziców lub opiekunów, nauczycieli i wychowawców z zakresu promocji zdrowia i zdrowego stylu życia.</w:t>
      </w:r>
    </w:p>
    <w:p w:rsidR="00CA1EC0" w:rsidRPr="00CA1EC0" w:rsidRDefault="00CA1EC0" w:rsidP="00CA1EC0">
      <w:pPr>
        <w:spacing w:after="20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Działalność edukacyjna obejmuje w szczególności: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165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1) 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 </w:t>
      </w:r>
    </w:p>
    <w:p w:rsidR="00CA1EC0" w:rsidRPr="00CA1EC0" w:rsidRDefault="00CA1EC0" w:rsidP="00CA1EC0">
      <w:pPr>
        <w:spacing w:after="165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lastRenderedPageBreak/>
        <w:t xml:space="preserve">2) rozwijanie i wzmacnianie umiejętności psychologicznych i społecznych uczniów, </w:t>
      </w:r>
    </w:p>
    <w:p w:rsidR="00CA1EC0" w:rsidRPr="00CA1EC0" w:rsidRDefault="00CA1EC0" w:rsidP="00CA1EC0">
      <w:pPr>
        <w:spacing w:after="165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3) kształtowanie u uczniów umiejętności życiowych, w szczególności samokontroli, radzenia sobie ze stresem, rozpoznawania i wyrażania własnych emocji,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4) kształtowanie krytycznego myślenia i wspomaganie uczniów i wychowanków w konstruktywnym podejmowaniu decyzji w sytuacjach trudnych, zagrażających prawidłowemu rozwojowi i zdrowemu życiu,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5) 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6) doskonalenie kompetencji nauczycieli i wychowawców w zakresie profilaktyki używania środków odurzających, substancji psychotropowych, środków zastępczych, nowych substancji psychoaktywnych, norm rozwojowych i zaburzeń zdrowia psychicznego wieku rozwojowego. </w:t>
      </w:r>
    </w:p>
    <w:p w:rsidR="00CA1EC0" w:rsidRPr="00CA1EC0" w:rsidRDefault="00CA1EC0" w:rsidP="00CA1EC0">
      <w:pPr>
        <w:spacing w:after="200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b/>
          <w:bCs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b/>
          <w:bCs/>
          <w:color w:val="000000"/>
          <w:sz w:val="22"/>
          <w:szCs w:val="22"/>
          <w:lang w:eastAsia="en-US"/>
        </w:rPr>
        <w:t xml:space="preserve">Działalność informacyjna obejmuje w szczególności: </w:t>
      </w:r>
    </w:p>
    <w:p w:rsidR="00CA1EC0" w:rsidRPr="00CA1EC0" w:rsidRDefault="00CA1EC0" w:rsidP="00CA1EC0">
      <w:pPr>
        <w:spacing w:after="167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1) 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</w:t>
      </w:r>
    </w:p>
    <w:p w:rsidR="00CA1EC0" w:rsidRPr="00CA1EC0" w:rsidRDefault="00CA1EC0" w:rsidP="00CA1EC0">
      <w:pPr>
        <w:spacing w:after="167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2) udostępnienie informacji o ofercie pomocy specjalistycznej dla uczniów i wychowanków, ich rodziców lub opiekunów w przypadku używania środków odurzających, substancji psychotropowych, środków zastępczych, nowych substancji psychoaktywnych, </w:t>
      </w:r>
    </w:p>
    <w:p w:rsidR="00CA1EC0" w:rsidRPr="00CA1EC0" w:rsidRDefault="00CA1EC0" w:rsidP="00CA1EC0">
      <w:pPr>
        <w:spacing w:after="167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3) przekazanie informacji uczniom i wychowankom, ich rodzicom lub opiekunom oraz nauczycielom i wychowawcom na temat konsekwencji prawnych związanych z naruszeniem przepisów ustawy z dnia 29 lipca 2005 r. o przeciwdziałaniu narkomanii,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4) informowanie uczniów i wychowanków oraz ich rodziców lub opiekunów o obowiązujących procedurach postępowania nauczycieli i wychowawców oraz o metodach współpracy szkół i placówek z Policją w sytuacjach zagrożenia narkomanią. </w:t>
      </w:r>
    </w:p>
    <w:p w:rsidR="00CA1EC0" w:rsidRPr="00CA1EC0" w:rsidRDefault="00CA1EC0" w:rsidP="00CA1EC0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theme="minorBidi"/>
          <w:sz w:val="22"/>
          <w:szCs w:val="22"/>
          <w:lang w:eastAsia="en-US"/>
        </w:rPr>
        <w:t>Działalność profilaktyczna w szkole polega na realizowaniu działań z zakresu profilaktyki uniwersalnej, selektywnej i wskazującej.</w:t>
      </w:r>
    </w:p>
    <w:p w:rsidR="00CA1EC0" w:rsidRDefault="00CA1EC0" w:rsidP="00CA1EC0">
      <w:pPr>
        <w:rPr>
          <w:rFonts w:asciiTheme="minorHAnsi" w:eastAsiaTheme="minorHAnsi" w:hAnsiTheme="minorHAnsi" w:cs="Times New Roman"/>
          <w:b/>
          <w:bCs/>
          <w:color w:val="000000"/>
          <w:sz w:val="22"/>
          <w:szCs w:val="22"/>
          <w:lang w:eastAsia="en-US"/>
        </w:rPr>
      </w:pPr>
    </w:p>
    <w:p w:rsidR="00CA1EC0" w:rsidRDefault="00CA1EC0" w:rsidP="00CA1EC0">
      <w:pPr>
        <w:rPr>
          <w:rFonts w:asciiTheme="minorHAnsi" w:eastAsiaTheme="minorHAnsi" w:hAnsiTheme="minorHAnsi" w:cs="Times New Roman"/>
          <w:b/>
          <w:bCs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b/>
          <w:bCs/>
          <w:color w:val="000000"/>
          <w:sz w:val="22"/>
          <w:szCs w:val="22"/>
          <w:lang w:eastAsia="en-US"/>
        </w:rPr>
        <w:lastRenderedPageBreak/>
        <w:t xml:space="preserve">Działalność profilaktyczna obejmuje: </w:t>
      </w:r>
    </w:p>
    <w:p w:rsidR="00CA1EC0" w:rsidRPr="00CA1EC0" w:rsidRDefault="00CA1EC0" w:rsidP="00CA1EC0">
      <w:pPr>
        <w:spacing w:after="167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1) wspieranie wszystkich uczniów i wychowanków w prawidłowym rozwoju i zdrowym stylu życia oraz podejmowanie działań, których celem jest ograniczanie </w:t>
      </w:r>
      <w:proofErr w:type="spellStart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zachowań</w:t>
      </w:r>
      <w:proofErr w:type="spellEnd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ryzykownych niezależnie od poziomu ryzyka używania przez nich środków odurzających, substancji psychotropowych, środków zastępczych, nowych substancji psychoaktywnych, </w:t>
      </w:r>
    </w:p>
    <w:p w:rsidR="00CA1EC0" w:rsidRPr="00CA1EC0" w:rsidRDefault="00CA1EC0" w:rsidP="00CA1EC0">
      <w:pPr>
        <w:spacing w:after="167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2) wspieranie uczniów i wychowanków, którzy ze względu na swoją sytuację rodzinną, środowiskową lub uwarunkowania biologiczne są w wyższym stopniu narażeni na ryzyko </w:t>
      </w:r>
      <w:proofErr w:type="spellStart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zachowań</w:t>
      </w:r>
      <w:proofErr w:type="spellEnd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ryzykownych,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3) 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zachowań</w:t>
      </w:r>
      <w:proofErr w:type="spellEnd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ryzykownych, które nie zostały zdiagnozowane jako zaburzenia lub choroby wymagające leczenia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b/>
          <w:bCs/>
          <w:color w:val="000000"/>
          <w:sz w:val="22"/>
          <w:szCs w:val="22"/>
          <w:lang w:eastAsia="en-US"/>
        </w:rPr>
        <w:t xml:space="preserve">Działania te obejmują w szczególności: </w:t>
      </w: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1) 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 </w:t>
      </w: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2) przygotowanie oferty zajęć rozwijających zainteresowania i uzdolnienia, jako alternatywnej pozytywnej formy działalności zaspakajającej ważne potrzeby, w szczególności potrzebę podniesienia samooceny, sukcesu, przynależności i satysfakcji życiowej, </w:t>
      </w: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3) 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zachowań</w:t>
      </w:r>
      <w:proofErr w:type="spellEnd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ryzykownych, </w:t>
      </w: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4) doskonalenie zawodowe nauczycieli i wychowawców w zakresie realizacji szkolnej interwencji profilaktycznej w przypadku podejmowania przez uczniów i wychowanków </w:t>
      </w:r>
      <w:proofErr w:type="spellStart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zachowań</w:t>
      </w:r>
      <w:proofErr w:type="spellEnd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ryzykownych, </w:t>
      </w:r>
    </w:p>
    <w:p w:rsidR="00CA1EC0" w:rsidRPr="00CA1EC0" w:rsidRDefault="00CA1EC0" w:rsidP="00CA1EC0">
      <w:pPr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5) włączanie, w razie potrzeby, w indywidualny program </w:t>
      </w:r>
      <w:proofErr w:type="spellStart"/>
      <w:r w:rsidRPr="00CA1EC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edukacyjno</w:t>
      </w:r>
      <w:proofErr w:type="spellEnd"/>
      <w:r w:rsidRPr="00CA1EC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- terapeutyczny, o którym </w:t>
      </w:r>
    </w:p>
    <w:p w:rsidR="00CA1EC0" w:rsidRPr="00CA1EC0" w:rsidRDefault="00CA1EC0" w:rsidP="00CA1EC0">
      <w:pPr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mowa w art. 71b ust. 1b ustawy o systemie oświaty, działań z zakresu przeciwdziałania używaniu środków odurzających, substancji psychotropowych, środków zastępczych, nowych substancji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psychoaktywnych.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spacing w:after="164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Zasady ewaluacji programu wychowawczo - profilaktycznego X Liceum Ogólnokształcącego im. Stanisława Konarskiego w Radomiu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Ewaluacja programu polega na systematycznym gromadzeniu informacji na temat zaplanowanych i prowadzonych działań, które będą poddane ewaluacji i modyfikacji w celu podnoszenia skuteczności programu wychowawczo – profilaktycznego. Ewaluacja poszczególnych obszarów działań programu wychowawczo – profilaktycznego będzie dokonywana poprzez: </w:t>
      </w: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 wymianę spostrzeżeń w zespołach wychowawców i nauczycieli </w:t>
      </w: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obserwację </w:t>
      </w:r>
      <w:proofErr w:type="spellStart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zachowań</w:t>
      </w:r>
      <w:proofErr w:type="spellEnd"/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 uczniów na zajęciach dydaktycznych i zachodzących w tym zakresie zmian </w:t>
      </w: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obserwację uczniów na zajęciach pozalekcyjnych i w czasie przerw międzylekcyjnych /ocena relacji uczniów w kontaktach z drugim człowiekiem, kultura osobista ucznia/ </w:t>
      </w: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przeprowadzenie ankiet, kwestionariuszy wśród uczniów, rodziców i nauczycieli </w:t>
      </w: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rozmowy z rodzicami </w:t>
      </w: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 zapisy w dziennikach lekcyjnych </w:t>
      </w: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 zapisy na stronie internetowej szkoły </w:t>
      </w:r>
    </w:p>
    <w:p w:rsidR="00CA1EC0" w:rsidRPr="00CA1EC0" w:rsidRDefault="00CA1EC0" w:rsidP="00CA1EC0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 ocenę stanu zdrowia uczniów i występowania ewentualnych nałogów</w:t>
      </w: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 liczbę uczniów biorących udział w konkursach i olimpiadach </w:t>
      </w: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analizę wyników klasyfikacji /postępy w nauce, ocena zachowania/ </w:t>
      </w: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analizy frekwencji </w:t>
      </w: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ilość zajęć rekreacyjno-sportowych i turystycznych </w:t>
      </w: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 ilość uczniów biorących udział w akcjach charytatywnych </w:t>
      </w: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obserwację zachowania uczniów podczas wycieczek klasowych i zagranicznych zorganizowanych przez szkołę </w:t>
      </w: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 liczbę rodziców zaangażowanych w pracę szkoły, obecnych na zebraniach i konsultacjach </w:t>
      </w: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 współpracę ze środowiskiem lokalnym </w:t>
      </w: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 ocenę przestrzegania przyjętego systemu wartości przez wszystkich członków społeczności szkolnej </w:t>
      </w:r>
    </w:p>
    <w:p w:rsidR="00CA1EC0" w:rsidRPr="00CA1EC0" w:rsidRDefault="00CA1EC0" w:rsidP="00CA1EC0">
      <w:pPr>
        <w:numPr>
          <w:ilvl w:val="0"/>
          <w:numId w:val="14"/>
        </w:numPr>
        <w:spacing w:after="148" w:line="276" w:lineRule="auto"/>
        <w:contextualSpacing/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 </w:t>
      </w: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 xml:space="preserve">analizę relacji uczeń- wychowawca, uczeń- nauczyciel, nauczyciel- nauczyciel </w:t>
      </w:r>
    </w:p>
    <w:p w:rsidR="00CA1EC0" w:rsidRPr="00CA1EC0" w:rsidRDefault="00CA1EC0" w:rsidP="00CA1EC0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Wingdings"/>
          <w:color w:val="000000"/>
          <w:sz w:val="22"/>
          <w:szCs w:val="22"/>
          <w:lang w:eastAsia="en-US"/>
        </w:rPr>
        <w:t xml:space="preserve"> ocenę dbałości o mienie szkolne, najbliższe środowisko </w:t>
      </w: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</w:p>
    <w:p w:rsidR="00CA1EC0" w:rsidRPr="00CA1EC0" w:rsidRDefault="00CA1EC0" w:rsidP="00CA1EC0">
      <w:pPr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lastRenderedPageBreak/>
        <w:t xml:space="preserve">Ewaluacja programu przeprowadzona będzie w każdym roku szkolnym przez zespół ds. Ewaluacji programu wychowawczego – profilaktycznego powołany przez dyrektora szkoły. Zadaniem Zespołu jest opracowanie planu ewaluacji, organizację badań oraz opracowanie wyników. Z wynikami prac zespołu w formie raportu ewaluacyjnego zostanie zapoznana Rada Pedagogiczna i Rada Rodziców. </w:t>
      </w:r>
    </w:p>
    <w:p w:rsidR="00CA1EC0" w:rsidRPr="00CA1EC0" w:rsidRDefault="00CA1EC0" w:rsidP="00CA1EC0">
      <w:pPr>
        <w:spacing w:after="164"/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</w:pPr>
      <w:r w:rsidRPr="00CA1EC0">
        <w:rPr>
          <w:rFonts w:asciiTheme="minorHAnsi" w:eastAsiaTheme="minorHAnsi" w:hAnsiTheme="minorHAnsi" w:cs="Times New Roman"/>
          <w:color w:val="000000"/>
          <w:sz w:val="22"/>
          <w:szCs w:val="22"/>
          <w:lang w:eastAsia="en-US"/>
        </w:rPr>
        <w:t>Program wychowawczo-profilaktyczny został uchwalony przez Radę Rodziców w porozumieniu z Radą Pedagogiczną Szkoły X Liceum Ogólnokształcącego im. Stanisława Konarskiego w Radomiu w dniu 14.09.2017r.</w:t>
      </w:r>
    </w:p>
    <w:p w:rsidR="00B543E5" w:rsidRDefault="00B543E5">
      <w:pPr>
        <w:rPr>
          <w:rFonts w:asciiTheme="minorHAnsi" w:hAnsiTheme="minorHAnsi"/>
          <w:sz w:val="22"/>
          <w:szCs w:val="22"/>
          <w:u w:val="single"/>
        </w:rPr>
      </w:pPr>
    </w:p>
    <w:p w:rsidR="00CA1EC0" w:rsidRDefault="00CA1EC0">
      <w:pPr>
        <w:rPr>
          <w:rFonts w:asciiTheme="minorHAnsi" w:hAnsiTheme="minorHAnsi"/>
          <w:sz w:val="22"/>
          <w:szCs w:val="22"/>
          <w:u w:val="single"/>
        </w:rPr>
      </w:pPr>
    </w:p>
    <w:p w:rsidR="00CA1EC0" w:rsidRDefault="00CA1EC0">
      <w:pPr>
        <w:rPr>
          <w:rFonts w:asciiTheme="minorHAnsi" w:hAnsiTheme="minorHAnsi"/>
          <w:sz w:val="22"/>
          <w:szCs w:val="22"/>
          <w:u w:val="single"/>
        </w:rPr>
      </w:pPr>
    </w:p>
    <w:p w:rsidR="00B543E5" w:rsidRDefault="00B543E5" w:rsidP="00B543E5">
      <w:pPr>
        <w:jc w:val="center"/>
        <w:rPr>
          <w:b/>
          <w:bCs/>
        </w:rPr>
      </w:pPr>
      <w:r>
        <w:rPr>
          <w:b/>
          <w:bCs/>
        </w:rPr>
        <w:t>Szczegółowy harmonogram zadań do realizacji w roku szkolnym 2017/2018</w:t>
      </w:r>
    </w:p>
    <w:p w:rsidR="00B543E5" w:rsidRDefault="00B543E5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ela-Siatka"/>
        <w:tblW w:w="14000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34"/>
        <w:gridCol w:w="3969"/>
        <w:gridCol w:w="4962"/>
        <w:gridCol w:w="1559"/>
        <w:gridCol w:w="1701"/>
        <w:gridCol w:w="1275"/>
      </w:tblGrid>
      <w:tr w:rsidR="00C42D36" w:rsidTr="00CA1EC0">
        <w:tc>
          <w:tcPr>
            <w:tcW w:w="14000" w:type="dxa"/>
            <w:gridSpan w:val="6"/>
            <w:shd w:val="clear" w:color="auto" w:fill="DDDDDD"/>
            <w:tcMar>
              <w:left w:w="103" w:type="dxa"/>
            </w:tcMar>
          </w:tcPr>
          <w:p w:rsidR="00C42D36" w:rsidRPr="00DD4F8F" w:rsidRDefault="00DD4F8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D4F8F">
              <w:rPr>
                <w:rFonts w:asciiTheme="minorHAnsi" w:hAnsiTheme="minorHAnsi" w:cs="Times New Roman"/>
                <w:b/>
                <w:i/>
                <w:sz w:val="28"/>
                <w:szCs w:val="28"/>
                <w:u w:val="single"/>
              </w:rPr>
              <w:t>I.</w:t>
            </w:r>
            <w:r>
              <w:rPr>
                <w:rFonts w:asciiTheme="minorHAnsi" w:hAnsiTheme="minorHAnsi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424B53" w:rsidRPr="00DD4F8F">
              <w:rPr>
                <w:rFonts w:asciiTheme="minorHAnsi" w:hAnsiTheme="minorHAnsi" w:cs="Times New Roman"/>
                <w:b/>
                <w:i/>
                <w:sz w:val="28"/>
                <w:szCs w:val="28"/>
                <w:u w:val="single"/>
              </w:rPr>
              <w:t>Działalność wychowawcza</w:t>
            </w:r>
          </w:p>
        </w:tc>
      </w:tr>
      <w:tr w:rsidR="00C42D36" w:rsidTr="00CA1EC0">
        <w:tc>
          <w:tcPr>
            <w:tcW w:w="534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L p</w:t>
            </w:r>
          </w:p>
        </w:tc>
        <w:tc>
          <w:tcPr>
            <w:tcW w:w="3969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Zadanie do realizacji</w:t>
            </w:r>
          </w:p>
        </w:tc>
        <w:tc>
          <w:tcPr>
            <w:tcW w:w="4962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Sposób realizacji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Odpow</w:t>
            </w:r>
            <w:proofErr w:type="spellEnd"/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Terminy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Uwagi</w:t>
            </w:r>
          </w:p>
          <w:p w:rsidR="00C42D36" w:rsidRDefault="00C42D36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42D36" w:rsidTr="00CA1EC0">
        <w:trPr>
          <w:trHeight w:val="183"/>
        </w:trPr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Współpraca z rodzicami lub opiekunami uczniów i wychowanków w celu budowania postawy prozdrowotnej                i zdrowego stylu życia;</w:t>
            </w:r>
          </w:p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1.1. 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Zapoznanie rodziców z działaniami szkoły wspierającymi postawy prozdrowotne            </w:t>
            </w:r>
            <w:r w:rsidR="00C138AC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        </w:t>
            </w:r>
            <w:r w:rsidR="00C30F7E">
              <w:rPr>
                <w:rFonts w:asciiTheme="minorHAnsi" w:hAnsiTheme="minorHAnsi" w:cs="Times New Roman"/>
                <w:sz w:val="22"/>
                <w:szCs w:val="22"/>
              </w:rPr>
              <w:t xml:space="preserve">            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i  zdrowy styl życia na pierwszym zebraniu.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1.2.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Prowadzenie poradnictwa i konsultacji                   z rodzicami uczniów prezentujących zachowania ryzykowne.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1.3.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Przekazanie rodzicom informacji o ofercie Poradni Psychologiczno-Pedagogicznej nr 3 oraz innych ośrodków specjalistycznych takich jak „</w:t>
            </w:r>
            <w:proofErr w:type="spellStart"/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Karan</w:t>
            </w:r>
            <w:proofErr w:type="spellEnd"/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” „Arka” Ośrodek Profilaktyki i Terapii Uzależnień”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Dyrektor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Wychowawcy, specjaliści 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Dyrektor, wychowawcy, specjaliści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15.09.2017r.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Wrzesień 2017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CA1EC0">
        <w:trPr>
          <w:trHeight w:val="149"/>
        </w:trPr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Kształtowanie hierarchii systemu wartości, w którym zdrowie należy do jednych z najważniejszych wartości               w życiu;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2.1.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Przeprowadzenie w klasach zajęć promujących zdrowy tryb życia i ukazujących zagrożenia związane z uzależnieniami.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2.2.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Przeprowadzenie diagnozy systemu wartości uczniów  i dostosowanie tematyki lekcji wychowawczych oraz zajęć przeprowadzanych przez specjalistów szkolnych do jej wyników.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2.3.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Monitorowanie przez zespół wychowawczy wyników podjętych działań w formie badań ankietowych.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Specjaliści 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Zespół wychowawczy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Zespół wychowawczy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wg harmonogramu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wrzesień 2017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wg harmonogramu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CA1EC0">
        <w:trPr>
          <w:trHeight w:val="187"/>
        </w:trPr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Wzmacnianie wśród uczniów                             i wychowanków więzi ze szkołą lub placówką oraz społecznością lokalną;</w:t>
            </w:r>
          </w:p>
          <w:p w:rsidR="00C42D36" w:rsidRDefault="00C42D36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3.1.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Zorganizowanie rodzinnego pikniku integracyjnego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3.2.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Promowanie działalności szkolnego wolontariatu i rozszerzenie zakresu jego działań.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3.3.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Wspieranie rozwoju demokracji szkolnej poprzez angażowanie uczniów w działania samorządu szkolnego i radomskiego parlamentu młodzieży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3.4.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Opieka uczniów  nad miejscem pamięci „Żołnierzy Wyklętych”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3.5.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Udział społeczności szkolnej w miejskich obchodach Światowego Dnia Świadomości Autyzmu oraz Radomskich Dniach Godności Osób Niepełnosprawnych.</w:t>
            </w:r>
          </w:p>
          <w:p w:rsidR="00C42D36" w:rsidRDefault="00F223A5" w:rsidP="00F223A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3.6.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Zapoznawanie młodzieży z sylwetkami patrona szkoły oraz  wybitnych postaci historycznych związanych z regionem radomskim</w:t>
            </w:r>
          </w:p>
          <w:p w:rsidR="00C30F7E" w:rsidRPr="00F223A5" w:rsidRDefault="00C30F7E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3.7. Zorganizowanie festynu charytatywnego na rzecz niepełnosprawnego dziecka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Wychowawcy, samorząd</w:t>
            </w: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Opiekun wolontariatu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Opiekun samorządu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Wychowawcy, samorząd</w:t>
            </w: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Samorząd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Specjaliści, wychowawcy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wychowawcy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Wrzesień 2017r.</w:t>
            </w: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wg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harmonogramu</w:t>
            </w:r>
            <w:proofErr w:type="spellEnd"/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wg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harmonogramu</w:t>
            </w:r>
            <w:proofErr w:type="spellEnd"/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wg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harmonogramu</w:t>
            </w:r>
            <w:proofErr w:type="spellEnd"/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  <w:p w:rsidR="00C42D36" w:rsidRDefault="00C30F7E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maj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czerwiec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</w:p>
          <w:p w:rsidR="00C42D36" w:rsidRDefault="00C42D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CA1EC0">
        <w:trPr>
          <w:trHeight w:val="335"/>
        </w:trPr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Kształtowanie przyjaznego klimatu                w szkole lub placówce, budowanie prawidłowych relacji rówieśniczych oraz relacji uczniów i nauczycieli, wychowanków i wychowawców, a także nauczycieli, wychowawców i rodziców lub opiekunów, w tym wzmacnianie więzi             z rówieśnikami oraz nauczycielami                     i wychowawcami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4.1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Przeprowadzenie we współpracy z Poradnią Psychologiczno-Pedagogiczną nr 3 zajęć dla uczniów poszerzających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ich kompetencji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   w zakresie umiejętności miękkich: </w:t>
            </w:r>
          </w:p>
          <w:p w:rsidR="00C42D36" w:rsidRDefault="00424B53">
            <w:pPr>
              <w:pStyle w:val="Akapitzlist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asertywność  - klasy pierwsze</w:t>
            </w:r>
          </w:p>
          <w:p w:rsidR="00C42D36" w:rsidRDefault="00424B53">
            <w:pPr>
              <w:pStyle w:val="Akapitzlist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techniki uczenia się – klasy drugie</w:t>
            </w:r>
          </w:p>
          <w:p w:rsidR="00C42D36" w:rsidRDefault="00424B53">
            <w:pPr>
              <w:pStyle w:val="Akapitzlist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radzenie sobie ze stresem – klasy trzecie.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4.2.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Organizowanie przez wychowawców wspólnych przedsięwzięć klasowych integrujących zespół jak np.: obchody tradycyjnych świąt, wycieczki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krajoznawcze, wyjścia do kina, teatru, spotkania klasowe, ogniska itp.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4.3.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Zapoznawanie uczniów z integracyjnym charakterem szkoły i wdrażanie   do różnych form pomocy rówieśniczej .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4.4.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Monitorowanie prawidłowości relacji rówieśniczych i zapobieganie niepożądanym zjawiskom.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Specjaliści 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Wychowawcy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Wychowawcy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Wychowawcy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 semestr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wg harmonogramu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caly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rok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CA1EC0">
        <w:trPr>
          <w:trHeight w:val="224"/>
        </w:trPr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Doskonalenie umiejętności nauczycieli              i wychowawców w zakresie budowania podmiotowych relacji z uczniami, wychowankami oraz ich rodzicami lub opiekunami oraz warsztatowej pracy               z grupą uczniów lub wychowanków.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C42D36" w:rsidRPr="00F223A5" w:rsidRDefault="00F223A5" w:rsidP="00F223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5.1.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Pogłębianie wiedzy i umiejętności nauczycieli </w:t>
            </w:r>
            <w:r w:rsidR="00C30F7E">
              <w:rPr>
                <w:rFonts w:asciiTheme="minorHAnsi" w:hAnsiTheme="minorHAnsi" w:cs="Times New Roman"/>
                <w:sz w:val="22"/>
                <w:szCs w:val="22"/>
              </w:rPr>
              <w:t xml:space="preserve">               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w budowaniu dobrych, wspierających rela</w:t>
            </w:r>
            <w:r w:rsidR="00C138AC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cji </w:t>
            </w:r>
            <w:r w:rsidR="00C30F7E">
              <w:rPr>
                <w:rFonts w:asciiTheme="minorHAnsi" w:hAnsiTheme="minorHAnsi" w:cs="Times New Roman"/>
                <w:sz w:val="22"/>
                <w:szCs w:val="22"/>
              </w:rPr>
              <w:t xml:space="preserve">               </w:t>
            </w:r>
            <w:r w:rsidR="00C138AC" w:rsidRPr="00F223A5">
              <w:rPr>
                <w:rFonts w:asciiTheme="minorHAnsi" w:hAnsiTheme="minorHAnsi" w:cs="Times New Roman"/>
                <w:sz w:val="22"/>
                <w:szCs w:val="22"/>
              </w:rPr>
              <w:t>z wychowankami,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 ze szczególnym </w:t>
            </w:r>
            <w:r w:rsidR="00C138AC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uwzględnieniem uczniów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 o specjalnych potrzebach edukacyjnych  poprzez szkolenie ra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dy pedagogicznej 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 i dzielenie się wiedzą. 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5.2.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Zapoznawanie nauczycieli i wychowawców   </w:t>
            </w:r>
            <w:r w:rsidR="00C138AC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          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z teorią funkcjonowania rodziny jako systemu  - otwarte spotkania zespołu wychowawczego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Specjaliści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Specjaliści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wg harmonogramu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wg harmonogramu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CA1EC0">
        <w:trPr>
          <w:trHeight w:val="183"/>
        </w:trPr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Wzmacnianie kompetencji wychowawczych nauczycieli                          i wychowawców oraz rodziców lub opiekunów;</w:t>
            </w: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6.1.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Współpraca specjalistó</w:t>
            </w:r>
            <w:r w:rsidR="00C138AC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w szkolnych                        z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nauczycielami i wychow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awcami 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 w rozwiązywaniu pojawiających się problemów wychowawczych.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6.2.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Motywowanie rodziców i opiekunów                  do korzystania z wiedzy  o metodach wychowania podczas konsultacji </w:t>
            </w:r>
            <w:r w:rsidR="00C138AC" w:rsidRPr="00F223A5">
              <w:rPr>
                <w:rFonts w:asciiTheme="minorHAnsi" w:hAnsiTheme="minorHAnsi" w:cs="Times New Roman"/>
                <w:sz w:val="22"/>
                <w:szCs w:val="22"/>
              </w:rPr>
              <w:t>indywidualnych i poprzez udział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  w zebraniach rodziców.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Specjaliści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Specjaliści, wychowawcy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CA1EC0">
        <w:trPr>
          <w:trHeight w:val="149"/>
        </w:trPr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Rozwijanie i wspieranie działalności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wolontarystycznej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oraz zaangażowania                 w działalność podmiotów, np.  opieki psychiatrycznej i leczenia uzależnień,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wojewódzkimi i powiatowymi stacjami sanitarno- -epidemiologicznymi itp.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7.1.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Angażowanie szkolnego wolontariatu do wspólnych działań z Centrum Młodzieży „Arka” oraz Stowar</w:t>
            </w:r>
            <w:r w:rsidR="00C30F7E">
              <w:rPr>
                <w:rFonts w:asciiTheme="minorHAnsi" w:hAnsiTheme="minorHAnsi" w:cs="Times New Roman"/>
                <w:sz w:val="22"/>
                <w:szCs w:val="22"/>
              </w:rPr>
              <w:t xml:space="preserve">zyszeniem „Karuzela” 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 w celu niesienia pomocy dzieciom niepełnosprawnym oraz ze środowisk zaniedbanych społecznie.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7.2.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Współpraca z powiatową stacją sanitarno- -epi</w:t>
            </w:r>
            <w:r w:rsidR="00C30F7E">
              <w:rPr>
                <w:rFonts w:asciiTheme="minorHAnsi" w:hAnsiTheme="minorHAnsi" w:cs="Times New Roman"/>
                <w:sz w:val="22"/>
                <w:szCs w:val="22"/>
              </w:rPr>
              <w:t>demiologiczną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 w celu realizacji</w:t>
            </w:r>
            <w:r w:rsidR="00C138AC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 programów profilaktycznych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  i prozdrowotnych.</w:t>
            </w:r>
            <w:r w:rsidR="00C138AC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 „ARS czy</w:t>
            </w:r>
            <w:r w:rsidR="00C30F7E">
              <w:rPr>
                <w:rFonts w:asciiTheme="minorHAnsi" w:hAnsiTheme="minorHAnsi" w:cs="Times New Roman"/>
                <w:sz w:val="22"/>
                <w:szCs w:val="22"/>
              </w:rPr>
              <w:t>li jak dbać o miłość”, „Zdrowe p</w:t>
            </w:r>
            <w:r w:rsidR="00C138AC" w:rsidRPr="00F223A5">
              <w:rPr>
                <w:rFonts w:asciiTheme="minorHAnsi" w:hAnsiTheme="minorHAnsi" w:cs="Times New Roman"/>
                <w:sz w:val="22"/>
                <w:szCs w:val="22"/>
              </w:rPr>
              <w:t>iersi są ok.”</w:t>
            </w:r>
          </w:p>
          <w:p w:rsidR="00C42D36" w:rsidRDefault="00C42D36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Opiekun wolontariatu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pedagog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Cały rok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wg harmonogramu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CA1EC0">
        <w:trPr>
          <w:trHeight w:val="187"/>
        </w:trPr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Wspieranie edukacji rówieśniczej                    i programów rówieśniczych mających na celu modelowanie postaw prozdrowotnych i prospołecznych.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8.1.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Prowadzenie przez wychowawców działań  zmierzających do wzrostu mot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ywacji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  do nauki wśród wychowanków np. poprzez  wykorzystanie autorytetu klasowych gwiazd socjometrycznych do wywierania korzystnego wpływu na postawy rówieśników.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8.2.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Motywowanie przez wychowawców                      do tworzenia w ich zespołach klasowych wsparcia rówieśniczego dla uczniów mających kłopoty z nauką lub/i często wagarujących</w:t>
            </w:r>
          </w:p>
          <w:p w:rsidR="00C42D36" w:rsidRPr="00C138AC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8.3. </w:t>
            </w:r>
            <w:r w:rsidR="00424B53">
              <w:rPr>
                <w:rFonts w:asciiTheme="minorHAnsi" w:hAnsiTheme="minorHAnsi" w:cs="Times New Roman"/>
                <w:sz w:val="22"/>
                <w:szCs w:val="22"/>
              </w:rPr>
              <w:t>Budowanie przez wychowawców pozytywnych autorytetów  rówieśniczych w celu modelo</w:t>
            </w:r>
            <w:r w:rsidR="00C138AC">
              <w:rPr>
                <w:rFonts w:asciiTheme="minorHAnsi" w:hAnsiTheme="minorHAnsi" w:cs="Times New Roman"/>
                <w:sz w:val="22"/>
                <w:szCs w:val="22"/>
              </w:rPr>
              <w:t>wanie postaw prozdrowotnych</w:t>
            </w:r>
            <w:r w:rsidR="00424B53">
              <w:rPr>
                <w:rFonts w:asciiTheme="minorHAnsi" w:hAnsiTheme="minorHAnsi" w:cs="Times New Roman"/>
                <w:sz w:val="22"/>
                <w:szCs w:val="22"/>
              </w:rPr>
              <w:t xml:space="preserve">   i prospołecznych.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Wychowawcy 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Wychowawcy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CA1EC0">
        <w:trPr>
          <w:trHeight w:val="187"/>
        </w:trPr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Przygotowanie uczniów do aktywnego uczestnictwa w kulturze narodowej                  i światowej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9.1.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Organizowanie wycieczek na spektakle teatralne koncerty i seanse filmowe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8.2.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Promowanie rozwoju czytelnictwa jako jednej z form wychowania, organizacja  w szkole punktu wymiany ciekawych książek „</w:t>
            </w:r>
            <w:proofErr w:type="spellStart"/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book</w:t>
            </w:r>
            <w:proofErr w:type="spellEnd"/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crossing</w:t>
            </w:r>
            <w:proofErr w:type="spellEnd"/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”</w:t>
            </w:r>
          </w:p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9.3.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Organizowanie na terenie szkoły obchodów ważnych świąt i rocznic.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</w:tbl>
    <w:p w:rsidR="00C42D36" w:rsidRDefault="00C42D36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4000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617"/>
        <w:gridCol w:w="3886"/>
        <w:gridCol w:w="4962"/>
        <w:gridCol w:w="1559"/>
        <w:gridCol w:w="1701"/>
        <w:gridCol w:w="1275"/>
      </w:tblGrid>
      <w:tr w:rsidR="00C42D36" w:rsidTr="00A139C7">
        <w:tc>
          <w:tcPr>
            <w:tcW w:w="14000" w:type="dxa"/>
            <w:gridSpan w:val="6"/>
            <w:shd w:val="clear" w:color="auto" w:fill="DDDDDD"/>
            <w:tcMar>
              <w:left w:w="103" w:type="dxa"/>
            </w:tcMar>
          </w:tcPr>
          <w:p w:rsidR="00C42D36" w:rsidRDefault="00424B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i/>
                <w:sz w:val="22"/>
                <w:szCs w:val="22"/>
                <w:u w:val="single"/>
              </w:rPr>
              <w:t>Działalność edukacyjna</w:t>
            </w:r>
          </w:p>
        </w:tc>
      </w:tr>
      <w:tr w:rsidR="00C42D36" w:rsidTr="00A139C7">
        <w:tc>
          <w:tcPr>
            <w:tcW w:w="617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L p</w:t>
            </w:r>
          </w:p>
        </w:tc>
        <w:tc>
          <w:tcPr>
            <w:tcW w:w="3886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Zadanie do realizacji</w:t>
            </w:r>
          </w:p>
        </w:tc>
        <w:tc>
          <w:tcPr>
            <w:tcW w:w="4962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Sposób realizacji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Odpow</w:t>
            </w:r>
            <w:proofErr w:type="spellEnd"/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Terminy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Uwagi</w:t>
            </w:r>
          </w:p>
          <w:p w:rsidR="00C42D36" w:rsidRDefault="00C42D36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42D36" w:rsidTr="00A139C7">
        <w:tc>
          <w:tcPr>
            <w:tcW w:w="617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1</w:t>
            </w:r>
            <w:r w:rsidR="00F223A5">
              <w:rPr>
                <w:rFonts w:asciiTheme="minorHAnsi" w:hAnsiTheme="minorHAnsi" w:cs="Times New Roman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886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Poszerzenie wiedzy rodziców lub opiekunów, nauczycieli i wychowawców na temat prawidłowości rozwoju                   i zaburzeń zdrowia psychicznego dzieci           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i młodzieży, rozpoznawania wczesnych objawów używania środków i substancji psychotropowych, środków zastępczych, nowych substancji psychoaktywnych,                 a także suplementów diet i leków              w celach innych niż medyczne oraz postępowania  w tego typu przypadkach;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C42D36" w:rsidRPr="00F223A5" w:rsidRDefault="00F223A5" w:rsidP="00F22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10.1.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Zapoznawanie rodziców z materiałami informacyjnymi dotyczącymi rozpoznawania </w:t>
            </w:r>
            <w:r w:rsidR="00C138AC" w:rsidRPr="00F223A5">
              <w:rPr>
                <w:rFonts w:asciiTheme="minorHAnsi" w:hAnsiTheme="minorHAnsi" w:cs="Times New Roman"/>
                <w:sz w:val="22"/>
                <w:szCs w:val="22"/>
              </w:rPr>
              <w:t xml:space="preserve">            </w:t>
            </w:r>
            <w:r w:rsidR="00424B53" w:rsidRPr="00F223A5">
              <w:rPr>
                <w:rFonts w:asciiTheme="minorHAnsi" w:hAnsiTheme="minorHAnsi" w:cs="Times New Roman"/>
                <w:sz w:val="22"/>
                <w:szCs w:val="22"/>
              </w:rPr>
              <w:t>i przeciwdziałania uzależnieniom od substancji psychoaktywnych – broszury, ulotki.</w:t>
            </w:r>
          </w:p>
          <w:p w:rsidR="00C42D36" w:rsidRPr="00DD4F8F" w:rsidRDefault="00DD4F8F" w:rsidP="00DD4F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10.2. </w:t>
            </w:r>
            <w:r w:rsidR="00424B53" w:rsidRPr="00DD4F8F">
              <w:rPr>
                <w:rFonts w:asciiTheme="minorHAnsi" w:hAnsiTheme="minorHAnsi" w:cs="Times New Roman"/>
                <w:sz w:val="22"/>
                <w:szCs w:val="22"/>
              </w:rPr>
              <w:t xml:space="preserve">Wygłoszenie referatu  na temat używania środków i substancji psychotropowych, środków zastępczych, nowych substancji psychoaktywnych, a także suplementów diet </w:t>
            </w:r>
            <w:r w:rsidR="00C138AC" w:rsidRPr="00DD4F8F">
              <w:rPr>
                <w:rFonts w:asciiTheme="minorHAnsi" w:hAnsiTheme="minorHAnsi" w:cs="Times New Roman"/>
                <w:sz w:val="22"/>
                <w:szCs w:val="22"/>
              </w:rPr>
              <w:t xml:space="preserve">           </w:t>
            </w:r>
            <w:r w:rsidR="00424B53" w:rsidRPr="00DD4F8F">
              <w:rPr>
                <w:rFonts w:asciiTheme="minorHAnsi" w:hAnsiTheme="minorHAnsi" w:cs="Times New Roman"/>
                <w:sz w:val="22"/>
                <w:szCs w:val="22"/>
              </w:rPr>
              <w:t>i leków w celach innych niż medyczne oraz postępowania w tego typu przypadkach podczas szkoleniowej</w:t>
            </w:r>
            <w:r w:rsidR="00C138AC" w:rsidRPr="00DD4F8F">
              <w:rPr>
                <w:rFonts w:asciiTheme="minorHAnsi" w:hAnsiTheme="minorHAnsi" w:cs="Times New Roman"/>
                <w:sz w:val="22"/>
                <w:szCs w:val="22"/>
              </w:rPr>
              <w:t xml:space="preserve"> rady pedagogicznej </w:t>
            </w:r>
            <w:r w:rsidR="00424B53" w:rsidRPr="00DD4F8F">
              <w:rPr>
                <w:rFonts w:asciiTheme="minorHAnsi" w:hAnsiTheme="minorHAnsi" w:cs="Times New Roman"/>
                <w:sz w:val="22"/>
                <w:szCs w:val="22"/>
              </w:rPr>
              <w:t xml:space="preserve"> i umieszczenie tekstu na stronie WWW. Szkoły w zakładce  materiały dla nauczycieli.</w:t>
            </w:r>
          </w:p>
          <w:p w:rsidR="00C42D36" w:rsidRPr="00DD4F8F" w:rsidRDefault="00DD4F8F" w:rsidP="00DD4F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10.3. </w:t>
            </w:r>
            <w:r w:rsidR="00424B53" w:rsidRPr="00DD4F8F">
              <w:rPr>
                <w:rFonts w:asciiTheme="minorHAnsi" w:hAnsiTheme="minorHAnsi" w:cs="Times New Roman"/>
                <w:sz w:val="22"/>
                <w:szCs w:val="22"/>
              </w:rPr>
              <w:t xml:space="preserve">Dzielenie się wiedzą na temat rozwoju                     i zaburzeń zdrowia psychicznego dzieci                      </w:t>
            </w:r>
            <w:r w:rsidR="00C30F7E">
              <w:rPr>
                <w:rFonts w:asciiTheme="minorHAnsi" w:hAnsiTheme="minorHAnsi" w:cs="Times New Roman"/>
                <w:sz w:val="22"/>
                <w:szCs w:val="22"/>
              </w:rPr>
              <w:t xml:space="preserve">          </w:t>
            </w:r>
            <w:r w:rsidR="00424B53" w:rsidRPr="00DD4F8F">
              <w:rPr>
                <w:rFonts w:asciiTheme="minorHAnsi" w:hAnsiTheme="minorHAnsi" w:cs="Times New Roman"/>
                <w:sz w:val="22"/>
                <w:szCs w:val="22"/>
              </w:rPr>
              <w:t xml:space="preserve">i młodzieży w formie konsultacji                               </w:t>
            </w:r>
            <w:r w:rsidR="00C30F7E">
              <w:rPr>
                <w:rFonts w:asciiTheme="minorHAnsi" w:hAnsiTheme="minorHAnsi" w:cs="Times New Roman"/>
                <w:sz w:val="22"/>
                <w:szCs w:val="22"/>
              </w:rPr>
              <w:t xml:space="preserve">             </w:t>
            </w:r>
            <w:r w:rsidR="00424B53" w:rsidRPr="00DD4F8F">
              <w:rPr>
                <w:rFonts w:asciiTheme="minorHAnsi" w:hAnsiTheme="minorHAnsi" w:cs="Times New Roman"/>
                <w:sz w:val="22"/>
                <w:szCs w:val="22"/>
              </w:rPr>
              <w:t>z nauczycielami i rodzicami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Specjaliści 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Specjaliści, administrator strony WWW.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Specjaliści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Wrzesień 2017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Wrzesień2017r.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A139C7">
        <w:tc>
          <w:tcPr>
            <w:tcW w:w="617" w:type="dxa"/>
            <w:shd w:val="clear" w:color="auto" w:fill="FFFFFF" w:themeFill="background1"/>
            <w:tcMar>
              <w:left w:w="103" w:type="dxa"/>
            </w:tcMar>
          </w:tcPr>
          <w:p w:rsidR="00C42D36" w:rsidRDefault="00DD4F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11</w:t>
            </w:r>
            <w:r w:rsidR="00424B53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886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Rozwijanie i wzmacnianie umiejętności psychologicznych i społecznych uczniów               i wychowanków;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C42D36" w:rsidRDefault="00DD4F8F" w:rsidP="00DD4F8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11.1. </w:t>
            </w:r>
            <w:r w:rsidR="00424B53" w:rsidRPr="00DD4F8F">
              <w:rPr>
                <w:rFonts w:asciiTheme="minorHAnsi" w:hAnsiTheme="minorHAnsi" w:cs="Times New Roman"/>
                <w:sz w:val="22"/>
                <w:szCs w:val="22"/>
              </w:rPr>
              <w:t>Przeprowadzenie warsztatowych zajęć  rozwijając</w:t>
            </w:r>
            <w:r w:rsidR="00A139C7" w:rsidRPr="00DD4F8F">
              <w:rPr>
                <w:rFonts w:asciiTheme="minorHAnsi" w:hAnsiTheme="minorHAnsi" w:cs="Times New Roman"/>
                <w:sz w:val="22"/>
                <w:szCs w:val="22"/>
              </w:rPr>
              <w:t>ych  umiejętność uczenia się  o</w:t>
            </w:r>
            <w:r w:rsidR="00424B53" w:rsidRPr="00DD4F8F">
              <w:rPr>
                <w:rFonts w:asciiTheme="minorHAnsi" w:hAnsiTheme="minorHAnsi" w:cs="Times New Roman"/>
                <w:sz w:val="22"/>
                <w:szCs w:val="22"/>
              </w:rPr>
              <w:t>raz komunikowania się w klasach pierwszych przez wychowawców i/lub specjalistów szkolnych, albo zap</w:t>
            </w:r>
            <w:r w:rsidR="00A139C7" w:rsidRPr="00DD4F8F">
              <w:rPr>
                <w:rFonts w:asciiTheme="minorHAnsi" w:hAnsiTheme="minorHAnsi" w:cs="Times New Roman"/>
                <w:sz w:val="22"/>
                <w:szCs w:val="22"/>
              </w:rPr>
              <w:t>roszonych specjalistów</w:t>
            </w:r>
            <w:r w:rsidR="00424B53" w:rsidRPr="00DD4F8F">
              <w:rPr>
                <w:rFonts w:asciiTheme="minorHAnsi" w:hAnsiTheme="minorHAnsi" w:cs="Times New Roman"/>
                <w:sz w:val="22"/>
                <w:szCs w:val="22"/>
              </w:rPr>
              <w:t xml:space="preserve">  z Poradni Psychologiczno-Pedagogicznej nr 3</w:t>
            </w:r>
          </w:p>
          <w:p w:rsidR="00DD4F8F" w:rsidRPr="00DD4F8F" w:rsidRDefault="00DD4F8F" w:rsidP="00DD4F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11.2. Indywidualne konsultacje z uczniami prezentującymi deficyty w sferze kompetencji społecznych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Specjaliści, wychowawcy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 semestr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A139C7">
        <w:tc>
          <w:tcPr>
            <w:tcW w:w="617" w:type="dxa"/>
            <w:shd w:val="clear" w:color="auto" w:fill="FFFFFF" w:themeFill="background1"/>
            <w:tcMar>
              <w:left w:w="103" w:type="dxa"/>
            </w:tcMar>
          </w:tcPr>
          <w:p w:rsidR="00C42D36" w:rsidRDefault="00DD4F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12.</w:t>
            </w:r>
            <w:r w:rsidR="00424B53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886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Kształtowanie u uczniów                                    i wychowanków umiejętności życiowych, w szczególności samokontroli, radzenia sobie ze stresem, rozpoznawania                    i  wyrażania własnych emocji;</w:t>
            </w:r>
          </w:p>
          <w:p w:rsidR="00C42D36" w:rsidRDefault="00C42D36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C42D36" w:rsidRDefault="00DD4F8F" w:rsidP="00DD4F8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12.1. </w:t>
            </w:r>
            <w:r w:rsidR="00424B53" w:rsidRPr="00DD4F8F">
              <w:rPr>
                <w:rFonts w:asciiTheme="minorHAnsi" w:hAnsiTheme="minorHAnsi" w:cs="Times New Roman"/>
                <w:sz w:val="22"/>
                <w:szCs w:val="22"/>
              </w:rPr>
              <w:t>Przeprowadzenie  w klasach trzecich warsztatowych zajęć  dotyczących radzenia sobie ze stresem przez wychowawców i/lub specjalistów szkolnych, albo zaproszonych specjalistów z Poradni Psychologiczno-Pedagogicznej nr 3.</w:t>
            </w:r>
          </w:p>
          <w:p w:rsidR="00DD4F8F" w:rsidRPr="00DD4F8F" w:rsidRDefault="00DD4F8F" w:rsidP="00DD4F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12.2. Indywidualne konsultacje z uczniami, u których zaobserwowano problemy w sferze emocjonalnej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Specjaliści, wychowawcy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 semestr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A139C7">
        <w:tc>
          <w:tcPr>
            <w:tcW w:w="617" w:type="dxa"/>
            <w:shd w:val="clear" w:color="auto" w:fill="FFFFFF" w:themeFill="background1"/>
            <w:tcMar>
              <w:left w:w="103" w:type="dxa"/>
            </w:tcMar>
          </w:tcPr>
          <w:p w:rsidR="00C42D36" w:rsidRDefault="00DD4F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13</w:t>
            </w:r>
            <w:r w:rsidR="00424B53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886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Kształtowanie krytycznego myślenia i wspomaganie uczniów i wychowanków w konstruktywnym podejmowaniu decyzji w sytuacjach trudnych,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zagrażających prawidłowemu rozwojowi i zdrowemu życiu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C42D36" w:rsidRPr="00DD4F8F" w:rsidRDefault="00DD4F8F" w:rsidP="00DD4F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13.1. </w:t>
            </w:r>
            <w:r w:rsidR="00424B53" w:rsidRPr="00DD4F8F">
              <w:rPr>
                <w:rFonts w:asciiTheme="minorHAnsi" w:hAnsiTheme="minorHAnsi" w:cs="Times New Roman"/>
                <w:sz w:val="22"/>
                <w:szCs w:val="22"/>
              </w:rPr>
              <w:t>Zachęcanie  uczniów do wyrażania własnych poglądów potrzeb i emocji w kulturalnej dyskusji podczas lekcji wychowawczych.</w:t>
            </w:r>
          </w:p>
          <w:p w:rsidR="00C42D36" w:rsidRPr="00DD4F8F" w:rsidRDefault="00DD4F8F" w:rsidP="00DD4F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13.2. </w:t>
            </w:r>
            <w:r w:rsidR="00424B53" w:rsidRPr="00DD4F8F">
              <w:rPr>
                <w:rFonts w:asciiTheme="minorHAnsi" w:hAnsiTheme="minorHAnsi" w:cs="Times New Roman"/>
                <w:sz w:val="22"/>
                <w:szCs w:val="22"/>
              </w:rPr>
              <w:t>Przeprowadzenie zajęć dotyczących kształtowania własnej drogi rozwoju i kariery</w:t>
            </w:r>
            <w:r w:rsidR="00A139C7" w:rsidRPr="00DD4F8F">
              <w:rPr>
                <w:rFonts w:asciiTheme="minorHAnsi" w:hAnsiTheme="minorHAnsi" w:cs="Times New Roman"/>
                <w:sz w:val="22"/>
                <w:szCs w:val="22"/>
              </w:rPr>
              <w:t xml:space="preserve"> przy współpracy Urzędu Pracy</w:t>
            </w:r>
          </w:p>
          <w:p w:rsidR="00C42D36" w:rsidRPr="00DD4F8F" w:rsidRDefault="00DD4F8F" w:rsidP="00DD4F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13.3. </w:t>
            </w:r>
            <w:r w:rsidR="00424B53" w:rsidRPr="00DD4F8F">
              <w:rPr>
                <w:rFonts w:asciiTheme="minorHAnsi" w:hAnsiTheme="minorHAnsi" w:cs="Times New Roman"/>
                <w:sz w:val="22"/>
                <w:szCs w:val="22"/>
              </w:rPr>
              <w:t>Rozwijanie pasji i zainteresowań uczniów poprzez udział w zajęciach dodatkowych, konkursach i olimpiadach.</w:t>
            </w:r>
          </w:p>
          <w:p w:rsidR="00C42D36" w:rsidRPr="00DD4F8F" w:rsidRDefault="00DD4F8F" w:rsidP="00DD4F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13.4. </w:t>
            </w:r>
            <w:r w:rsidR="00424B53" w:rsidRPr="00DD4F8F">
              <w:rPr>
                <w:rFonts w:asciiTheme="minorHAnsi" w:hAnsiTheme="minorHAnsi" w:cs="Times New Roman"/>
                <w:sz w:val="22"/>
                <w:szCs w:val="22"/>
              </w:rPr>
              <w:t>Rozwijanie kompetencji społecznych wychowanków i motywowanie do aktywnego udziału w życiu szkoły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Specjaliści, wychowawcy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Nauczyciele , wychowawcy</w:t>
            </w:r>
          </w:p>
          <w:p w:rsidR="00C42D36" w:rsidRDefault="00C42D36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Nauczyciele , wychowawcy</w:t>
            </w:r>
          </w:p>
          <w:p w:rsidR="00C42D36" w:rsidRDefault="00C42D36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Cały rok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Cały rok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  <w:p w:rsidR="00C42D36" w:rsidRDefault="00C42D3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A139C7">
        <w:tc>
          <w:tcPr>
            <w:tcW w:w="14000" w:type="dxa"/>
            <w:gridSpan w:val="6"/>
            <w:shd w:val="clear" w:color="auto" w:fill="DDDDDD"/>
            <w:tcMar>
              <w:left w:w="103" w:type="dxa"/>
            </w:tcMar>
          </w:tcPr>
          <w:p w:rsidR="00C42D36" w:rsidRDefault="00424B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i/>
                <w:sz w:val="22"/>
                <w:szCs w:val="22"/>
                <w:u w:val="single"/>
              </w:rPr>
              <w:lastRenderedPageBreak/>
              <w:t>Działalność informacyjna</w:t>
            </w:r>
          </w:p>
        </w:tc>
      </w:tr>
      <w:tr w:rsidR="00C42D36" w:rsidTr="00A139C7">
        <w:tc>
          <w:tcPr>
            <w:tcW w:w="617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L p</w:t>
            </w:r>
          </w:p>
        </w:tc>
        <w:tc>
          <w:tcPr>
            <w:tcW w:w="3886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Zadanie do realizacji</w:t>
            </w:r>
          </w:p>
        </w:tc>
        <w:tc>
          <w:tcPr>
            <w:tcW w:w="4962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Sposób realizacji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Odpow</w:t>
            </w:r>
            <w:proofErr w:type="spellEnd"/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Terminy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Uwagi</w:t>
            </w:r>
          </w:p>
          <w:p w:rsidR="00C42D36" w:rsidRDefault="00C42D36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42D36" w:rsidTr="00A139C7">
        <w:tc>
          <w:tcPr>
            <w:tcW w:w="617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1</w:t>
            </w:r>
            <w:r w:rsidR="00DD4F8F">
              <w:rPr>
                <w:rFonts w:asciiTheme="minorHAnsi" w:hAnsiTheme="minorHAnsi" w:cs="Times New Roman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886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Dostarczenie aktualnych informacji nauczycielom, wychowawcom                          i rodzicom lub opiekunom na temat skutecznych sposobów prowadzenia działań wychowawczych                                         i profilaktycznych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C42D36" w:rsidRDefault="00DD4F8F" w:rsidP="00DD4F8F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14.1. </w:t>
            </w:r>
            <w:r w:rsidR="00424B53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Dzielenie się aktualną wiedzą o zwalczaniu uzależnień uzyskaną podczas konferencji i szkoleń </w:t>
            </w:r>
            <w:r w:rsidR="00C30F7E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        </w:t>
            </w:r>
            <w:r w:rsidR="00424B53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z nauczycielami i rodzicami </w:t>
            </w:r>
          </w:p>
          <w:p w:rsidR="00C42D36" w:rsidRDefault="00DD4F8F" w:rsidP="00DD4F8F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14.2. </w:t>
            </w:r>
            <w:r w:rsidR="00424B5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wykorzystanie wiedzy związanej   </w:t>
            </w:r>
            <w:r w:rsidR="00A139C7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                         </w:t>
            </w:r>
            <w:r w:rsidR="00424B5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z przeciwdziałaniem używaniu środków odurzających, substancji psychotropowych, środków zastępczych, nowych substancji psychoaktywnych podczas lekcji wychowawczych       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C42D36" w:rsidRDefault="00C30F7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Nauczyciele , wychowawcy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C42D36" w:rsidRDefault="00C30F7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wg. harmonogramu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A139C7">
        <w:trPr>
          <w:trHeight w:val="1933"/>
        </w:trPr>
        <w:tc>
          <w:tcPr>
            <w:tcW w:w="617" w:type="dxa"/>
            <w:shd w:val="clear" w:color="auto" w:fill="FFFFFF" w:themeFill="background1"/>
            <w:tcMar>
              <w:left w:w="103" w:type="dxa"/>
            </w:tcMar>
          </w:tcPr>
          <w:p w:rsidR="00C42D36" w:rsidRDefault="00DD4F8F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15</w:t>
            </w:r>
            <w:r w:rsidR="00424B53">
              <w:rPr>
                <w:rFonts w:ascii="Times New Roman" w:hAnsi="Times New Roman" w:cs="Times New Roman"/>
                <w:b/>
                <w:sz w:val="22"/>
                <w:szCs w:val="20"/>
              </w:rPr>
              <w:t>.</w:t>
            </w:r>
          </w:p>
        </w:tc>
        <w:tc>
          <w:tcPr>
            <w:tcW w:w="3886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Udostępnienie informacji o ofercie pomocy specjalistycznej dla uczniów                i wychowanków, ich rodziców lub opiekunów w przypadku używania środków odurzających, substancji psychotropowych, środków zastępczych, nowych substancji psychoaktywnych,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C42D36" w:rsidRPr="00DD4F8F" w:rsidRDefault="00DD4F8F" w:rsidP="00DD4F8F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15.1. </w:t>
            </w:r>
            <w:r w:rsidR="00424B53" w:rsidRPr="00DD4F8F">
              <w:rPr>
                <w:rFonts w:ascii="Times New Roman" w:hAnsi="Times New Roman" w:cs="Times New Roman"/>
                <w:sz w:val="22"/>
                <w:szCs w:val="20"/>
              </w:rPr>
              <w:t>Udostępnienie informacji o miejscach i instytucjach świadczących pomoc osobom uzależnionym i zagrożonym uzależnieniem od substancji psychoaktywnych w formie plakatów gazetek i wpisów na stronie WWW szkoły.</w:t>
            </w:r>
          </w:p>
          <w:p w:rsidR="00C42D36" w:rsidRPr="00DD4F8F" w:rsidRDefault="00DD4F8F" w:rsidP="00DD4F8F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15.2. </w:t>
            </w:r>
            <w:r w:rsidR="00424B53" w:rsidRPr="00DD4F8F">
              <w:rPr>
                <w:rFonts w:ascii="Times New Roman" w:hAnsi="Times New Roman" w:cs="Times New Roman"/>
                <w:sz w:val="22"/>
                <w:szCs w:val="20"/>
              </w:rPr>
              <w:t>Kierowanie zainteresowanych rodziców do specjalistów terapii uzależnień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C42D36" w:rsidRDefault="00C30F7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specjaliści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C42D36" w:rsidRDefault="00C30F7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A139C7">
        <w:tc>
          <w:tcPr>
            <w:tcW w:w="617" w:type="dxa"/>
            <w:shd w:val="clear" w:color="auto" w:fill="FFFFFF" w:themeFill="background1"/>
            <w:tcMar>
              <w:left w:w="103" w:type="dxa"/>
            </w:tcMar>
          </w:tcPr>
          <w:p w:rsidR="00C42D36" w:rsidRDefault="00DD4F8F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16</w:t>
            </w:r>
            <w:r w:rsidR="00424B53">
              <w:rPr>
                <w:rFonts w:ascii="Times New Roman" w:hAnsi="Times New Roman" w:cs="Times New Roman"/>
                <w:b/>
                <w:sz w:val="22"/>
                <w:szCs w:val="20"/>
              </w:rPr>
              <w:t>.</w:t>
            </w:r>
          </w:p>
        </w:tc>
        <w:tc>
          <w:tcPr>
            <w:tcW w:w="3886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Przekazanie informacji uczniom                     i  wychowankom, ich rodzicom lub opiekunom oraz nauczycielom i wychowawcom na temat konsekwencji prawnych związanych z naruszeniem 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lastRenderedPageBreak/>
              <w:t>przepisów ustawy z dnia 29 lipca 2005 r. o przeciwdziałaniu narkomanii,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C42D36" w:rsidRPr="00DD4F8F" w:rsidRDefault="00DD4F8F" w:rsidP="00DD4F8F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 xml:space="preserve">16.1. </w:t>
            </w:r>
            <w:r w:rsidR="00424B53" w:rsidRPr="00DD4F8F">
              <w:rPr>
                <w:rFonts w:ascii="Times New Roman" w:hAnsi="Times New Roman" w:cs="Times New Roman"/>
                <w:sz w:val="22"/>
                <w:szCs w:val="20"/>
              </w:rPr>
              <w:t>Zorganizowanie spotkania z przedstawicielami Policji i Straży Miejskiej.</w:t>
            </w:r>
          </w:p>
          <w:p w:rsidR="00C42D36" w:rsidRPr="00DD4F8F" w:rsidRDefault="00DD4F8F" w:rsidP="00DD4F8F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16.2. </w:t>
            </w:r>
            <w:r w:rsidR="00424B53" w:rsidRPr="00DD4F8F">
              <w:rPr>
                <w:rFonts w:ascii="Times New Roman" w:hAnsi="Times New Roman" w:cs="Times New Roman"/>
                <w:sz w:val="22"/>
                <w:szCs w:val="20"/>
              </w:rPr>
              <w:t>Przekazanie rodzicom materiałów zawierających informacje o konsekwencjach prawnych powstających wskutek używania substancji psychoaktywnych.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C42D36" w:rsidRDefault="00C30F7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specjaliści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C42D36" w:rsidRDefault="00C30F7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 semestr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A139C7">
        <w:tc>
          <w:tcPr>
            <w:tcW w:w="14000" w:type="dxa"/>
            <w:gridSpan w:val="6"/>
            <w:shd w:val="clear" w:color="auto" w:fill="DDDDDD"/>
            <w:tcMar>
              <w:left w:w="103" w:type="dxa"/>
            </w:tcMar>
          </w:tcPr>
          <w:p w:rsidR="00C42D36" w:rsidRPr="00DD4F8F" w:rsidRDefault="00DD4F8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1" w:name="__DdeLink__1226_1092687311"/>
            <w:bookmarkEnd w:id="1"/>
            <w:r w:rsidRPr="00DD4F8F">
              <w:rPr>
                <w:rFonts w:asciiTheme="minorHAnsi" w:hAnsiTheme="minorHAnsi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II. </w:t>
            </w:r>
            <w:r w:rsidR="00424B53" w:rsidRPr="00DD4F8F">
              <w:rPr>
                <w:rFonts w:asciiTheme="minorHAnsi" w:hAnsiTheme="minorHAnsi" w:cs="Times New Roman"/>
                <w:b/>
                <w:i/>
                <w:sz w:val="28"/>
                <w:szCs w:val="28"/>
                <w:u w:val="single"/>
              </w:rPr>
              <w:t>Działalność profilaktyczna</w:t>
            </w:r>
          </w:p>
        </w:tc>
      </w:tr>
      <w:tr w:rsidR="00C42D36" w:rsidTr="00A139C7">
        <w:tc>
          <w:tcPr>
            <w:tcW w:w="617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L p</w:t>
            </w:r>
          </w:p>
        </w:tc>
        <w:tc>
          <w:tcPr>
            <w:tcW w:w="3886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Zadanie do realizacji</w:t>
            </w:r>
          </w:p>
        </w:tc>
        <w:tc>
          <w:tcPr>
            <w:tcW w:w="4962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Sposób realizacji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Odpow</w:t>
            </w:r>
            <w:proofErr w:type="spellEnd"/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Terminy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Uwagi</w:t>
            </w:r>
          </w:p>
          <w:p w:rsidR="00C42D36" w:rsidRDefault="00C42D36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A139C7" w:rsidTr="00A139C7">
        <w:tc>
          <w:tcPr>
            <w:tcW w:w="617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1.</w:t>
            </w:r>
          </w:p>
        </w:tc>
        <w:tc>
          <w:tcPr>
            <w:tcW w:w="3886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Wielospecjalistyczna diagnoza sytuacji wychowawczej uczniów   i obszarów zagrożeń patologią</w:t>
            </w:r>
            <w:r w:rsidR="004D62C0">
              <w:rPr>
                <w:rFonts w:asciiTheme="minorHAnsi" w:hAnsiTheme="minorHAnsi"/>
                <w:sz w:val="22"/>
                <w:szCs w:val="22"/>
              </w:rPr>
              <w:t xml:space="preserve"> z uwzględnieniem czynników ryzyka i czynników chroniących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1.1. Analiza dokumentów szkolnych uczniów (orzeczenia, opinie P-PP, zaświadczenia lekarskie itp.).</w:t>
            </w:r>
          </w:p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</w:rPr>
            </w:pPr>
          </w:p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Wrzesień 2017</w:t>
            </w:r>
          </w:p>
          <w:p w:rsidR="00A139C7" w:rsidRDefault="00A139C7">
            <w:pPr>
              <w:rPr>
                <w:rFonts w:ascii="Times New Roman" w:hAnsi="Times New Roman" w:cs="Times New Roman"/>
              </w:rPr>
            </w:pPr>
          </w:p>
          <w:p w:rsidR="00A139C7" w:rsidRDefault="00A139C7">
            <w:pPr>
              <w:rPr>
                <w:rFonts w:ascii="Times New Roman" w:hAnsi="Times New Roman" w:cs="Times New Roman"/>
              </w:rPr>
            </w:pPr>
          </w:p>
          <w:p w:rsidR="00A139C7" w:rsidRDefault="00A13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b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1.2.Prowadzenie obserwacji i badań ankietowych  uczniów  diagnozujących  stan zagrożenia patologią            i stopień  nasilenia zjawiska.</w:t>
            </w:r>
          </w:p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Raz                        w semestrze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1.2. Systematyczne wywiady z uczniami, rodzicami służące rozpoznaniu warunków życia  i nauki uczniów sprawiających problemy wychowawcze.</w:t>
            </w:r>
          </w:p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A139C7" w:rsidRDefault="00A139C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1.3.Analiza przyczyn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ryzykownych                     i  trudności wychowawczych.</w:t>
            </w:r>
          </w:p>
          <w:p w:rsidR="00A139C7" w:rsidRDefault="00A139C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A139C7" w:rsidRDefault="00A139C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 w:rsidP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1.4.Ustalenie indywidualnych potrzeb                                i możliwości psychofizycznych ucznia związanych              z nauką szkolną.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psycholog, nauczyciele</w:t>
            </w:r>
          </w:p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Wrzesień 2017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1.5. Współpraca z rodzicami w celu uzyskania istotnej wiedzy o potrzebach i możliwościach  oraz mocnych stronach uczniów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psycholog,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2.</w:t>
            </w:r>
          </w:p>
        </w:tc>
        <w:tc>
          <w:tcPr>
            <w:tcW w:w="3886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A139C7" w:rsidRPr="004D62C0" w:rsidRDefault="00A139C7">
            <w:pPr>
              <w:rPr>
                <w:rFonts w:asciiTheme="minorHAnsi" w:hAnsiTheme="minorHAnsi"/>
              </w:rPr>
            </w:pPr>
            <w:r w:rsidRPr="004D62C0">
              <w:rPr>
                <w:rFonts w:asciiTheme="minorHAnsi" w:hAnsiTheme="minorHAnsi" w:cs="Times New Roman"/>
                <w:sz w:val="22"/>
                <w:szCs w:val="22"/>
              </w:rPr>
              <w:t>Upowszechnianie wśród młodzieży znajomości prawa i zasad przestrzegania go.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</w:pPr>
            <w:r>
              <w:rPr>
                <w:rFonts w:asciiTheme="minorHAnsi" w:hAnsiTheme="minorHAnsi"/>
                <w:sz w:val="22"/>
                <w:szCs w:val="22"/>
              </w:rPr>
              <w:t>2.1. Zapoznanie z przepisami prawa regulującymi zachowania społeczne     ze szczególnym uwzględnieniem kwestii praw ucznia, praw dziecka  praw obywatela oraz zagadnień dotyczących przemocy          w rodzinie.</w:t>
            </w:r>
          </w:p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Wychowawcy, nauczyciele WOS, zaproszeni specjaliści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 pierwszym semestrze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</w:pPr>
            <w:r>
              <w:rPr>
                <w:rFonts w:asciiTheme="minorHAnsi" w:hAnsiTheme="minorHAnsi"/>
                <w:sz w:val="22"/>
                <w:szCs w:val="22"/>
              </w:rPr>
              <w:t>2.2.  Zapoznanie uczniów z dokumentami określającymi pracę w szkole (statutem, wewnątrzszkolnymi zasadami oceniania, regulaminem szkoły, procedurami określającymi sytuacje zagrożenia w szkole, zasadami postępowania w sytuacjach zagrożenia, systemem kar i nagród obowiązującym w szkole).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wychowawcy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Wrzesień 2017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2.3. Omówienie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podnoszących bezpieczeństwo ucznia  w drodze do szkoły.</w:t>
            </w:r>
          </w:p>
          <w:p w:rsidR="00A139C7" w:rsidRDefault="00A139C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Wychowawcy klas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Wrzesień 2017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3.</w:t>
            </w:r>
          </w:p>
        </w:tc>
        <w:tc>
          <w:tcPr>
            <w:tcW w:w="3886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A139C7" w:rsidRPr="004D62C0" w:rsidRDefault="00A139C7">
            <w:pPr>
              <w:rPr>
                <w:rFonts w:asciiTheme="minorHAnsi" w:hAnsiTheme="minorHAnsi"/>
              </w:rPr>
            </w:pPr>
            <w:r w:rsidRPr="004D62C0">
              <w:rPr>
                <w:rFonts w:asciiTheme="minorHAnsi" w:hAnsiTheme="minorHAnsi" w:cs="Times New Roman"/>
                <w:sz w:val="22"/>
                <w:szCs w:val="22"/>
              </w:rPr>
              <w:t>Dostarczenie wiedzy na temat zagrożeń społecznych  i  uzależnień oraz skutków zażywania środków   i substancji psychoaktywnych.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3.1. Doskonalenia kompetencji nauczycieli </w:t>
            </w:r>
            <w:r w:rsidR="00C30F7E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i wychowawców w zakresie rozpoznawania wczesnych objawów używania środków    i substancji psychotropowych, środków zastępczych, nowych substancji psychoaktywnych oraz profilaktyki używania tych środków.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Specjaliści.</w:t>
            </w:r>
          </w:p>
          <w:p w:rsidR="00A139C7" w:rsidRDefault="004D62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Udział                  </w:t>
            </w:r>
            <w:r w:rsidR="00A139C7">
              <w:rPr>
                <w:rFonts w:asciiTheme="minorHAnsi" w:hAnsiTheme="minorHAnsi" w:cs="Times New Roman"/>
                <w:sz w:val="22"/>
                <w:szCs w:val="22"/>
              </w:rPr>
              <w:t xml:space="preserve"> w szkoleniach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 </w:t>
            </w:r>
            <w:r w:rsidR="00A139C7">
              <w:rPr>
                <w:rFonts w:asciiTheme="minorHAnsi" w:hAnsiTheme="minorHAnsi" w:cs="Times New Roman"/>
                <w:sz w:val="22"/>
                <w:szCs w:val="22"/>
              </w:rPr>
              <w:t>i konferencjach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 szkolny.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3.2.Dostarczenie uczniom wiedzy na temat faz  i mechanizmów uzależnień od środków odurzających, substancji psychotropowych, psychoaktywnych(  "Design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drugs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" „dopalacze”, nikotyna, alkohol). </w:t>
            </w:r>
          </w:p>
          <w:p w:rsidR="00A139C7" w:rsidRDefault="00A139C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Wychowawcy, pedagog, psycholog, zaproszeni specjaliści</w:t>
            </w:r>
          </w:p>
          <w:p w:rsidR="00A139C7" w:rsidRDefault="00A139C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W uzgodnieniu        z wychowawcą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r>
              <w:rPr>
                <w:rFonts w:asciiTheme="minorHAnsi" w:hAnsiTheme="minorHAnsi"/>
                <w:sz w:val="22"/>
                <w:szCs w:val="22"/>
              </w:rPr>
              <w:t>3.3. Udostępnienie informacji o ofercie pomocy specjalistycznej dla uczniów  ich rodziców lub opiekunów w przypadku używania środków i substancji psychotropowych, środków zastępczych, nowych substancji psychoaktywnych.</w:t>
            </w:r>
          </w:p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Pedagog, psycholog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 szkolny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r>
              <w:rPr>
                <w:rFonts w:asciiTheme="minorHAnsi" w:hAnsiTheme="minorHAnsi"/>
                <w:sz w:val="22"/>
                <w:szCs w:val="22"/>
              </w:rPr>
              <w:t>3.4. Informowanie uczniów  oraz ich rodziców lub opiekunów o obowiązujących procedurach postępowania nauczycieli   i wychowawców oraz           o procedurach współpracy szkół i placówek z Policją                w sytuacjach zagrożenia narkomanią.</w:t>
            </w:r>
          </w:p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</w:pPr>
            <w:r>
              <w:rPr>
                <w:rFonts w:asciiTheme="minorHAnsi" w:hAnsiTheme="minorHAnsi"/>
                <w:sz w:val="22"/>
                <w:szCs w:val="22"/>
              </w:rPr>
              <w:t>Administrator strony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Wrzesień 2017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3.5. Przekazanie informacji uczniom i  ich rodzicom lub opiekunom oraz nauczycielom i wychowawcom na temat konsekwencji prawnych związanych z naruszeniem przepisów ustawy z dnia 29 lipca 2005 r. o przeciwdziałaniu narkomanii, </w:t>
            </w:r>
          </w:p>
          <w:p w:rsidR="00A139C7" w:rsidRDefault="00A139C7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Policjanci, specjaliści.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Wrzesień 2017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3.6. Gromadzenie i upowszechnianie materiałów na temat uzależnień, filmów edukacyjnych z dziedziny profilaktyki uzależnień, utworzenie podręcznej biblioteki lektur wspomagających nauczycieli w przygotowaniu zajęć na temat zagrożeń patologią.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Biblioteka szkolna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A139C7" w:rsidRDefault="004D62C0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4.</w:t>
            </w:r>
          </w:p>
        </w:tc>
        <w:tc>
          <w:tcPr>
            <w:tcW w:w="3886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A139C7" w:rsidRPr="004D62C0" w:rsidRDefault="00A139C7">
            <w:pPr>
              <w:rPr>
                <w:rFonts w:asciiTheme="minorHAnsi" w:hAnsiTheme="minorHAnsi"/>
              </w:rPr>
            </w:pPr>
            <w:r w:rsidRPr="004D62C0">
              <w:rPr>
                <w:rFonts w:asciiTheme="minorHAnsi" w:hAnsiTheme="minorHAnsi" w:cs="Times New Roman"/>
                <w:sz w:val="22"/>
                <w:szCs w:val="22"/>
              </w:rPr>
              <w:t>Wyposażenie uczniów    w podstawowe umiejętności interpersonalne, kształtowanie pożądanych postaw społecznych  w życiu codziennym.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4.1.. Organizacja warsztatów i treningów dotyczących: </w:t>
            </w:r>
          </w:p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-asertywnego  odmawiania</w:t>
            </w:r>
          </w:p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-radzenia sobie z presją  grupy</w:t>
            </w:r>
          </w:p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-radzenia sobie ze stresem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A139C7" w:rsidRDefault="00A139C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Według planu pracy wychowawców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4.2. Organizowanie zajęć pogłębiających rozumienie integracyjnego charakteru szkoły i przeciwdziałających zjawisku odrzucania w nieformalnej strukturze grup rówieśniczych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A139C7" w:rsidRDefault="00A139C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Według planu pracy wychowawców 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4.3. uwzględnienie w tematyce godzin do dyspozycji wychowawcy klasy tematyki kultury osobistej, w tym kultury języka.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Wychowawcy klas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Według planu pracy wychowawców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5.</w:t>
            </w:r>
          </w:p>
        </w:tc>
        <w:tc>
          <w:tcPr>
            <w:tcW w:w="3886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A139C7" w:rsidRPr="004D62C0" w:rsidRDefault="00A139C7">
            <w:pPr>
              <w:rPr>
                <w:rFonts w:asciiTheme="minorHAnsi" w:hAnsiTheme="minorHAnsi"/>
              </w:rPr>
            </w:pPr>
            <w:r w:rsidRPr="004D62C0">
              <w:rPr>
                <w:rFonts w:asciiTheme="minorHAnsi" w:hAnsiTheme="minorHAnsi" w:cs="Times New Roman"/>
                <w:sz w:val="22"/>
                <w:szCs w:val="22"/>
              </w:rPr>
              <w:t>Profilaktyka prozdrowotna.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5.1. Zachęcanie do zdrowego odżywiania się, profilaktyka bulimii i anoreksji.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A139C7" w:rsidRDefault="00A139C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Według planu pracy wychowawców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5.2. Motywowanie do zdrowego wysiłku fizycznego poprzez udział w zawodach   i zajęciach sportowych, imprezach turystycznych, itp.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nauczyciele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5.3. Realizacja programów profilaktycznych zalecanych przez organ prowadzący, SANEPID, oraz innych związanych   z ochroną zdrowia młodzieży.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pedagog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Według harmonogramu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6.</w:t>
            </w:r>
          </w:p>
        </w:tc>
        <w:tc>
          <w:tcPr>
            <w:tcW w:w="3886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Zapobieganie podejmowaniu przez młodzież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ryzykownych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.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6.1. Prowadzenie działań w ramach Gminnego Programu Zapobiegania Przestępczości.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Pedagog, psycholog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6.2.  Uświadamianie zagrożeń związanych  z wczesną inicjacją seksualną.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Nauczyciele WDŻR i biologii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 uzgodnieniu      z wychowawcą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6.3. Zapoznawanie uczniów   z niebezpieczeństwami związanymi  z postępem cywilizacyjnym -  uzależnienie od komputera i gier hazardowych, cyberprzemocą.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Pedagog psycholog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 uzgodnieniu       z wychowawcą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A139C7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6.4  Przeprowadzenie zajęć z młodzieżą na temat odpowiedzialnego i bezpiecznego korzystania               z mediów społecznościowych w Internecie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Wychowawcy            i specjaliści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 semestr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A139C7" w:rsidRDefault="00A139C7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7.</w:t>
            </w:r>
          </w:p>
        </w:tc>
        <w:tc>
          <w:tcPr>
            <w:tcW w:w="3886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Zapobieganie niskiej frekwencji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7.1. Diagnoza przyczyn niskiej frekwencji za pomocą ankiet wywiadów oraz analiza uzyskanych wyników.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F223A5" w:rsidRDefault="00F223A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Raz w semestrze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7.2. Konsekwentne wdrażanie założeń zawartych w programie zapobiegania niskiej frekwencji.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Dyrekcja szkoły wychowawcy klas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7.3. Angażowanie rodziców do współpracy ze szkołą w tej dziedzinie.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F223A5" w:rsidRDefault="00F223A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7.4.  Wykorzystanie e-dziennika  do efektywnego monitorowania frekwencji uczniów.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Dyrekcja szkoły , wychowawcy klas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Wrzesień 2017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8.</w:t>
            </w:r>
          </w:p>
        </w:tc>
        <w:tc>
          <w:tcPr>
            <w:tcW w:w="3886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Działania profilaktyczne skierowane do uczniów ze specjalnymi potrzebami edukacyjnymi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.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8.1. Diagnozowanie deficytów zdrowotnych </w:t>
            </w:r>
            <w:r w:rsidR="004D62C0"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  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i środowiskowych 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F223A5" w:rsidRDefault="00F223A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8.2. Podnoszenie poczucia własnej wartości </w:t>
            </w:r>
            <w:r w:rsidR="004D62C0"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   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i motywowanie do osiągania sukcesów.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F223A5" w:rsidRDefault="00F223A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8.3. Monitorowanie sytuacji ucznia integracyjnego </w:t>
            </w:r>
            <w:r w:rsidR="004D62C0"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w grupie rów</w:t>
            </w:r>
            <w:r w:rsidR="004D62C0">
              <w:rPr>
                <w:rFonts w:asciiTheme="minorHAnsi" w:hAnsiTheme="minorHAnsi" w:cs="Times New Roman"/>
                <w:sz w:val="22"/>
                <w:szCs w:val="22"/>
              </w:rPr>
              <w:t xml:space="preserve">ieśniczej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w celu zapobiegania zjawiskom odrzucenia  i wyuczonej bezradności.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F223A5" w:rsidRDefault="00F223A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9.</w:t>
            </w:r>
          </w:p>
        </w:tc>
        <w:tc>
          <w:tcPr>
            <w:tcW w:w="3886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Zapobieganie wszelkim formom agresji </w:t>
            </w:r>
            <w:r w:rsidR="004D62C0">
              <w:rPr>
                <w:rFonts w:asciiTheme="minorHAnsi" w:hAnsiTheme="minorHAnsi" w:cs="Times New Roman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i przemocy.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8.1. Budowanie pozytywnych relacji koleżeńskich.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 pedagog, psycholog</w:t>
            </w:r>
          </w:p>
          <w:p w:rsidR="00F223A5" w:rsidRDefault="00F223A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9.2. Uczenie radzenia sobie                          </w:t>
            </w:r>
            <w:r w:rsidR="004D62C0"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     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z negatywnymi emocjami. 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Pedagog, psycholog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                w zależności od potrzeb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9.3. Uświadamianie młodzieży skutków agresji słownej, przemocy psychicznej - odrzucania, poniżania, ośmieszania i braku tolerancji itp. 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F223A5" w:rsidRDefault="00F223A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Według planu pracy wychowawców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9.4. Uwrażliwianie na  zagrożenia związane </w:t>
            </w:r>
            <w:r w:rsidR="004D62C0"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   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z wykorzystaniem mediów cyfrowych. Uczenie właściwych postaw i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Według planu pracy wychowawców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10.</w:t>
            </w:r>
          </w:p>
        </w:tc>
        <w:tc>
          <w:tcPr>
            <w:tcW w:w="3886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Wzmacnianie bezpieczeństwa w szkole.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10.1.  Przedstawienie  podstawowych zasad bezpieczeństwa  obowiązujących na terenie szkoły.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Od września 2017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10.2.  Powołanie w samorządzie uczniowskim sekcji monitorującej bezpieczeństwo uczniów na terenie szkoły.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Opiekun samorządu szkolnego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Od września 2017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10.3. Włączanie problematyki  bezpieczeństwa </w:t>
            </w:r>
            <w:r w:rsidR="004D62C0">
              <w:rPr>
                <w:rFonts w:asciiTheme="minorHAnsi" w:hAnsiTheme="minorHAnsi" w:cs="Times New Roman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w tematykę lekcji wychowawczych 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10.4. Zapoznawanie uc</w:t>
            </w:r>
            <w:r w:rsidR="00DD4F8F">
              <w:rPr>
                <w:rFonts w:asciiTheme="minorHAnsi" w:hAnsiTheme="minorHAnsi" w:cs="Times New Roman"/>
                <w:sz w:val="22"/>
                <w:szCs w:val="22"/>
              </w:rPr>
              <w:t xml:space="preserve">zniów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z możliwościami uzys</w:t>
            </w:r>
            <w:r w:rsidR="00DD4F8F">
              <w:rPr>
                <w:rFonts w:asciiTheme="minorHAnsi" w:hAnsiTheme="minorHAnsi" w:cs="Times New Roman"/>
                <w:sz w:val="22"/>
                <w:szCs w:val="22"/>
              </w:rPr>
              <w:t xml:space="preserve">kiwania pomocy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i wsparcia w szkole oraz </w:t>
            </w:r>
            <w:r w:rsidR="004D62C0">
              <w:rPr>
                <w:rFonts w:asciiTheme="minorHAnsi" w:hAnsiTheme="minorHAnsi" w:cs="Times New Roman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w instytucjach zewnętrznych, dla osób zagrożonych przemocą i ofiar przemocy.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Pedagog psycholog wychowawcy klas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                    w miarę potrzeb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10.5.  Organizowanie spot</w:t>
            </w:r>
            <w:r w:rsidR="00DD4F8F">
              <w:rPr>
                <w:rFonts w:asciiTheme="minorHAnsi" w:hAnsiTheme="minorHAnsi" w:cs="Times New Roman"/>
                <w:sz w:val="22"/>
                <w:szCs w:val="22"/>
              </w:rPr>
              <w:t xml:space="preserve">kań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z przedstawicielami policji na temat odpowiedzialności karnej nieletnich za udział w przestępstwach.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Raz w roku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A139C7">
        <w:tc>
          <w:tcPr>
            <w:tcW w:w="617" w:type="dxa"/>
            <w:shd w:val="clear" w:color="auto" w:fill="FFFFFF" w:themeFill="background1"/>
            <w:tcMar>
              <w:left w:w="103" w:type="dxa"/>
            </w:tcMar>
          </w:tcPr>
          <w:p w:rsidR="00C42D36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11.</w:t>
            </w:r>
          </w:p>
        </w:tc>
        <w:tc>
          <w:tcPr>
            <w:tcW w:w="3886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Pobudzanie                      i rozwijanie zainteresowań, uzdolnień uczniów.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11.1. Prowadzenie zajęć pozalekcyjnych, kółek zainteresowań, wolontariatu.</w:t>
            </w:r>
          </w:p>
          <w:p w:rsidR="00C42D36" w:rsidRDefault="00424B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Organizowanie imprez masowych (wycieczki, festyny, rajdy).</w:t>
            </w:r>
          </w:p>
          <w:p w:rsidR="00C42D36" w:rsidRDefault="00424B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Organizowanie i propagowanie konkursów, olimpiad, zawodów sportowych.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Nauczyciele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12</w:t>
            </w:r>
          </w:p>
        </w:tc>
        <w:tc>
          <w:tcPr>
            <w:tcW w:w="3886" w:type="dxa"/>
            <w:vMerge w:val="restart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Współpraca   z rodzicami na płaszczyźnie profilaktyki.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12.1. Wspieranie rodziców w stosowaniu skuteczniejszych i dojrzalszych metod wychowania.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F223A5" w:rsidRDefault="00F223A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12.2. Dostarczanie wiedzy na temat zagrożeń patologią.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Pedagog, psycholog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12.3. Motywowanie</w:t>
            </w:r>
            <w:r w:rsidR="00206E24">
              <w:rPr>
                <w:rFonts w:asciiTheme="minorHAnsi" w:hAnsiTheme="minorHAnsi" w:cs="Times New Roman"/>
                <w:sz w:val="22"/>
                <w:szCs w:val="22"/>
              </w:rPr>
              <w:t xml:space="preserve"> do uczestniczenia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i wspierania działań profilaktycznych podejmowanych przez szkołę.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F223A5" w:rsidRDefault="00F223A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Cały rok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223A5" w:rsidTr="00A139C7">
        <w:tc>
          <w:tcPr>
            <w:tcW w:w="617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886" w:type="dxa"/>
            <w:vMerge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12.4.  Spotkania edukacyjne dla rodziców na temat czynników sprzyjających przestępczości nieletnich </w:t>
            </w:r>
            <w:r w:rsidR="004D62C0">
              <w:rPr>
                <w:rFonts w:asciiTheme="minorHAnsi" w:hAnsiTheme="minorHAnsi" w:cs="Times New Roman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i sposobów zapobiegania patologii.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Wychowawcy klas, pedagog, psycholog</w:t>
            </w:r>
          </w:p>
          <w:p w:rsidR="00F223A5" w:rsidRDefault="00F223A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Według harmonogramu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F223A5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C42D36" w:rsidTr="00A139C7">
        <w:tc>
          <w:tcPr>
            <w:tcW w:w="617" w:type="dxa"/>
            <w:shd w:val="clear" w:color="auto" w:fill="FFFFFF" w:themeFill="background1"/>
            <w:tcMar>
              <w:left w:w="103" w:type="dxa"/>
            </w:tcMar>
          </w:tcPr>
          <w:p w:rsidR="00C42D36" w:rsidRDefault="00F223A5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13.</w:t>
            </w:r>
          </w:p>
        </w:tc>
        <w:tc>
          <w:tcPr>
            <w:tcW w:w="3886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Ewaluacja wykonania zadań planu profilaktyki</w:t>
            </w:r>
          </w:p>
        </w:tc>
        <w:tc>
          <w:tcPr>
            <w:tcW w:w="4962" w:type="dxa"/>
            <w:shd w:val="clear" w:color="auto" w:fill="FFFFFF" w:themeFill="background1"/>
            <w:tcMar>
              <w:left w:w="103" w:type="dxa"/>
            </w:tcMar>
          </w:tcPr>
          <w:p w:rsidR="00C42D36" w:rsidRDefault="00C30F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13.1. </w:t>
            </w:r>
            <w:r w:rsidR="00424B53">
              <w:rPr>
                <w:rFonts w:asciiTheme="minorHAnsi" w:hAnsiTheme="minorHAnsi" w:cs="Times New Roman"/>
                <w:sz w:val="22"/>
                <w:szCs w:val="22"/>
              </w:rPr>
              <w:t>Przeprowadzeni</w:t>
            </w:r>
            <w:r w:rsidR="004D62C0">
              <w:rPr>
                <w:rFonts w:asciiTheme="minorHAnsi" w:hAnsiTheme="minorHAnsi" w:cs="Times New Roman"/>
                <w:sz w:val="22"/>
                <w:szCs w:val="22"/>
              </w:rPr>
              <w:t xml:space="preserve">e ewaluacji przy pomocy ankiet, </w:t>
            </w:r>
            <w:r w:rsidR="00424B53">
              <w:rPr>
                <w:rFonts w:asciiTheme="minorHAnsi" w:hAnsiTheme="minorHAnsi" w:cs="Times New Roman"/>
                <w:sz w:val="22"/>
                <w:szCs w:val="22"/>
              </w:rPr>
              <w:t xml:space="preserve"> obserwacji, analizy danych liczbowych </w:t>
            </w:r>
            <w:r w:rsidR="004D62C0">
              <w:rPr>
                <w:rFonts w:asciiTheme="minorHAnsi" w:hAnsiTheme="minorHAnsi" w:cs="Times New Roman"/>
                <w:sz w:val="22"/>
                <w:szCs w:val="22"/>
              </w:rPr>
              <w:t xml:space="preserve">                 </w:t>
            </w:r>
            <w:r w:rsidR="00424B53">
              <w:rPr>
                <w:rFonts w:asciiTheme="minorHAnsi" w:hAnsiTheme="minorHAnsi" w:cs="Times New Roman"/>
                <w:sz w:val="22"/>
                <w:szCs w:val="22"/>
              </w:rPr>
              <w:t>i ocena uzyskanych efektów.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pStyle w:val="Wcicienormalne"/>
              <w:ind w:firstLin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Zespół tworzący plan, Rada Pedagogiczna, 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3" w:type="dxa"/>
            </w:tcMar>
          </w:tcPr>
          <w:p w:rsidR="00C42D36" w:rsidRDefault="00424B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Raz na semestr</w:t>
            </w:r>
          </w:p>
        </w:tc>
        <w:tc>
          <w:tcPr>
            <w:tcW w:w="1275" w:type="dxa"/>
            <w:shd w:val="clear" w:color="auto" w:fill="FFFFFF" w:themeFill="background1"/>
            <w:tcMar>
              <w:left w:w="103" w:type="dxa"/>
            </w:tcMar>
          </w:tcPr>
          <w:p w:rsidR="00C42D36" w:rsidRDefault="00C42D36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</w:tbl>
    <w:p w:rsidR="00C42D36" w:rsidRDefault="00C42D36">
      <w:pPr>
        <w:rPr>
          <w:rFonts w:asciiTheme="minorHAnsi" w:hAnsiTheme="minorHAnsi"/>
          <w:b/>
          <w:sz w:val="22"/>
          <w:szCs w:val="22"/>
        </w:rPr>
      </w:pPr>
    </w:p>
    <w:p w:rsidR="00C42D36" w:rsidRDefault="00424B5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Oczekiwane efekty realizacji programu wychowawczo-profilaktycznego</w:t>
      </w:r>
    </w:p>
    <w:p w:rsidR="00C42D36" w:rsidRDefault="00424B53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Wieloaspektowa diagnoza sytuacji wychowawczej uczniów i obszarów zagrożeń patologią, służy  doskonaleniu działań podejmowanych przez szkołę w celu skuteczniejszej pomocy młodzieży w trudnej sytuacji wychowawczej.</w:t>
      </w:r>
    </w:p>
    <w:p w:rsidR="00C42D36" w:rsidRDefault="00424B53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Uczniowie uzyskują wsparcie psychologiczno-pedagogiczne.</w:t>
      </w:r>
    </w:p>
    <w:p w:rsidR="00C42D36" w:rsidRDefault="00424B53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Uczniowie  prezentują pożądane postawy i  wykorzystują nabyte umiejętności w sferze </w:t>
      </w:r>
      <w:proofErr w:type="spellStart"/>
      <w:r>
        <w:rPr>
          <w:rFonts w:asciiTheme="minorHAnsi" w:hAnsiTheme="minorHAnsi"/>
          <w:sz w:val="22"/>
          <w:szCs w:val="22"/>
        </w:rPr>
        <w:t>zachowań</w:t>
      </w:r>
      <w:proofErr w:type="spellEnd"/>
      <w:r>
        <w:rPr>
          <w:rFonts w:asciiTheme="minorHAnsi" w:hAnsiTheme="minorHAnsi"/>
          <w:sz w:val="22"/>
          <w:szCs w:val="22"/>
        </w:rPr>
        <w:t xml:space="preserve"> społecznych.</w:t>
      </w:r>
    </w:p>
    <w:p w:rsidR="00C42D36" w:rsidRDefault="00424B53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Uczniowie znają zagrożenia współczesnego świata, wykazują postawy sprzyjające zachowaniu zdrowia i unikają </w:t>
      </w:r>
      <w:proofErr w:type="spellStart"/>
      <w:r>
        <w:rPr>
          <w:rFonts w:asciiTheme="minorHAnsi" w:hAnsiTheme="minorHAnsi"/>
          <w:sz w:val="22"/>
          <w:szCs w:val="22"/>
        </w:rPr>
        <w:t>zachowań</w:t>
      </w:r>
      <w:proofErr w:type="spellEnd"/>
      <w:r>
        <w:rPr>
          <w:rFonts w:asciiTheme="minorHAnsi" w:hAnsiTheme="minorHAnsi"/>
          <w:sz w:val="22"/>
          <w:szCs w:val="22"/>
        </w:rPr>
        <w:t xml:space="preserve"> ryzykownych.</w:t>
      </w:r>
    </w:p>
    <w:p w:rsidR="00C42D36" w:rsidRDefault="00424B53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Zwiększają się  umiejętności i kompetencje młodzieży w dziedzinie własnego rozwoju opartego o predyspozycje i mocne strony</w:t>
      </w:r>
    </w:p>
    <w:p w:rsidR="00C42D36" w:rsidRDefault="00424B53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Uczniowie ze specjalnymi potrzebami edukacyjnymi otrzymają potrzebną pomoc  zmierzającą do podniesienia ich poczucia bezpieczeństwa i własnej wartości.</w:t>
      </w:r>
    </w:p>
    <w:p w:rsidR="00C42D36" w:rsidRDefault="00424B53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Rodzice i nauczyciele dysponują wiedzą z zakresu profilaktyki uzależnień i udzielają się w pracy wychowawczej i profilaktycznej szkoły.</w:t>
      </w:r>
    </w:p>
    <w:p w:rsidR="00C42D36" w:rsidRDefault="00424B53">
      <w:pPr>
        <w:ind w:left="708" w:hanging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F2E14" w:rsidRDefault="001F2E14">
      <w:pPr>
        <w:ind w:left="708" w:hanging="708"/>
        <w:rPr>
          <w:rFonts w:asciiTheme="minorHAnsi" w:hAnsiTheme="minorHAnsi"/>
          <w:sz w:val="22"/>
          <w:szCs w:val="22"/>
        </w:rPr>
      </w:pPr>
    </w:p>
    <w:p w:rsidR="00C42D36" w:rsidRDefault="00424B53">
      <w:pPr>
        <w:ind w:left="708" w:hanging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Radom 05.09.2018r                                                </w:t>
      </w:r>
    </w:p>
    <w:p w:rsidR="00C42D36" w:rsidRDefault="00C42D36"/>
    <w:sectPr w:rsidR="00C42D36" w:rsidSect="00C42D36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D5" w:rsidRDefault="00EB28D5" w:rsidP="00C42D36">
      <w:r>
        <w:separator/>
      </w:r>
    </w:p>
  </w:endnote>
  <w:endnote w:type="continuationSeparator" w:id="0">
    <w:p w:rsidR="00EB28D5" w:rsidRDefault="00EB28D5" w:rsidP="00C4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280211"/>
      <w:docPartObj>
        <w:docPartGallery w:val="Page Numbers (Bottom of Page)"/>
        <w:docPartUnique/>
      </w:docPartObj>
    </w:sdtPr>
    <w:sdtEndPr/>
    <w:sdtContent>
      <w:p w:rsidR="00C30F7E" w:rsidRDefault="00620285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A1EC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30F7E" w:rsidRDefault="00C30F7E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D5" w:rsidRDefault="00EB28D5" w:rsidP="00C42D36">
      <w:r>
        <w:separator/>
      </w:r>
    </w:p>
  </w:footnote>
  <w:footnote w:type="continuationSeparator" w:id="0">
    <w:p w:rsidR="00EB28D5" w:rsidRDefault="00EB28D5" w:rsidP="00C4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885"/>
    <w:multiLevelType w:val="multilevel"/>
    <w:tmpl w:val="CF9C19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DB2900"/>
    <w:multiLevelType w:val="multilevel"/>
    <w:tmpl w:val="52806C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345768"/>
    <w:multiLevelType w:val="hybridMultilevel"/>
    <w:tmpl w:val="5A284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6F36"/>
    <w:multiLevelType w:val="multilevel"/>
    <w:tmpl w:val="834210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FC2F3C"/>
    <w:multiLevelType w:val="multilevel"/>
    <w:tmpl w:val="93A811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386FDD"/>
    <w:multiLevelType w:val="multilevel"/>
    <w:tmpl w:val="92204D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76400BC"/>
    <w:multiLevelType w:val="multilevel"/>
    <w:tmpl w:val="BB3A2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40B2D"/>
    <w:multiLevelType w:val="multilevel"/>
    <w:tmpl w:val="00DE98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82269B"/>
    <w:multiLevelType w:val="multilevel"/>
    <w:tmpl w:val="6FE07D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12578B"/>
    <w:multiLevelType w:val="multilevel"/>
    <w:tmpl w:val="65028A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D62053"/>
    <w:multiLevelType w:val="multilevel"/>
    <w:tmpl w:val="8B7C85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7421A6"/>
    <w:multiLevelType w:val="multilevel"/>
    <w:tmpl w:val="EEB41D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4B41B6"/>
    <w:multiLevelType w:val="multilevel"/>
    <w:tmpl w:val="583663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A23B42"/>
    <w:multiLevelType w:val="multilevel"/>
    <w:tmpl w:val="267CC4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36"/>
    <w:rsid w:val="001A324A"/>
    <w:rsid w:val="001F2E14"/>
    <w:rsid w:val="00206E24"/>
    <w:rsid w:val="003057C9"/>
    <w:rsid w:val="003E271C"/>
    <w:rsid w:val="00424B53"/>
    <w:rsid w:val="004D62C0"/>
    <w:rsid w:val="00620285"/>
    <w:rsid w:val="00A139C7"/>
    <w:rsid w:val="00B543E5"/>
    <w:rsid w:val="00C138AC"/>
    <w:rsid w:val="00C30F7E"/>
    <w:rsid w:val="00C42D36"/>
    <w:rsid w:val="00CA1EC0"/>
    <w:rsid w:val="00DC6D51"/>
    <w:rsid w:val="00DD4F8F"/>
    <w:rsid w:val="00EB28D5"/>
    <w:rsid w:val="00F223A5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E411"/>
  <w15:docId w15:val="{0D3FBAD9-C8C4-4C04-8D8C-01ED9CD0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EA9"/>
    <w:rPr>
      <w:rFonts w:ascii="Arial" w:eastAsia="Times New Roman" w:hAnsi="Arial" w:cs="Arial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2701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C2701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13DA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Label1">
    <w:name w:val="ListLabel 1"/>
    <w:qFormat/>
    <w:rsid w:val="00C42D36"/>
    <w:rPr>
      <w:rFonts w:cs="Courier New"/>
    </w:rPr>
  </w:style>
  <w:style w:type="character" w:customStyle="1" w:styleId="ListLabel2">
    <w:name w:val="ListLabel 2"/>
    <w:qFormat/>
    <w:rsid w:val="00C42D36"/>
    <w:rPr>
      <w:rFonts w:cs="Courier New"/>
    </w:rPr>
  </w:style>
  <w:style w:type="character" w:customStyle="1" w:styleId="ListLabel3">
    <w:name w:val="ListLabel 3"/>
    <w:qFormat/>
    <w:rsid w:val="00C42D36"/>
    <w:rPr>
      <w:rFonts w:cs="Courier New"/>
    </w:rPr>
  </w:style>
  <w:style w:type="character" w:customStyle="1" w:styleId="ListLabel4">
    <w:name w:val="ListLabel 4"/>
    <w:qFormat/>
    <w:rsid w:val="00C42D36"/>
    <w:rPr>
      <w:rFonts w:cs="Courier New"/>
    </w:rPr>
  </w:style>
  <w:style w:type="character" w:customStyle="1" w:styleId="ListLabel5">
    <w:name w:val="ListLabel 5"/>
    <w:qFormat/>
    <w:rsid w:val="00C42D36"/>
    <w:rPr>
      <w:rFonts w:cs="Courier New"/>
    </w:rPr>
  </w:style>
  <w:style w:type="character" w:customStyle="1" w:styleId="ListLabel6">
    <w:name w:val="ListLabel 6"/>
    <w:qFormat/>
    <w:rsid w:val="00C42D36"/>
    <w:rPr>
      <w:rFonts w:cs="Courier New"/>
    </w:rPr>
  </w:style>
  <w:style w:type="character" w:customStyle="1" w:styleId="ListLabel7">
    <w:name w:val="ListLabel 7"/>
    <w:qFormat/>
    <w:rsid w:val="00C42D36"/>
    <w:rPr>
      <w:rFonts w:cs="Courier New"/>
    </w:rPr>
  </w:style>
  <w:style w:type="character" w:customStyle="1" w:styleId="ListLabel8">
    <w:name w:val="ListLabel 8"/>
    <w:qFormat/>
    <w:rsid w:val="00C42D36"/>
    <w:rPr>
      <w:rFonts w:cs="Courier New"/>
    </w:rPr>
  </w:style>
  <w:style w:type="character" w:customStyle="1" w:styleId="ListLabel9">
    <w:name w:val="ListLabel 9"/>
    <w:qFormat/>
    <w:rsid w:val="00C42D36"/>
    <w:rPr>
      <w:rFonts w:cs="Courier New"/>
    </w:rPr>
  </w:style>
  <w:style w:type="character" w:customStyle="1" w:styleId="ListLabel10">
    <w:name w:val="ListLabel 10"/>
    <w:qFormat/>
    <w:rsid w:val="00C42D36"/>
    <w:rPr>
      <w:rFonts w:cs="Courier New"/>
    </w:rPr>
  </w:style>
  <w:style w:type="character" w:customStyle="1" w:styleId="ListLabel11">
    <w:name w:val="ListLabel 11"/>
    <w:qFormat/>
    <w:rsid w:val="00C42D36"/>
    <w:rPr>
      <w:rFonts w:cs="Courier New"/>
    </w:rPr>
  </w:style>
  <w:style w:type="character" w:customStyle="1" w:styleId="ListLabel12">
    <w:name w:val="ListLabel 12"/>
    <w:qFormat/>
    <w:rsid w:val="00C42D36"/>
    <w:rPr>
      <w:rFonts w:cs="Courier New"/>
    </w:rPr>
  </w:style>
  <w:style w:type="character" w:customStyle="1" w:styleId="ListLabel13">
    <w:name w:val="ListLabel 13"/>
    <w:qFormat/>
    <w:rsid w:val="00C42D36"/>
    <w:rPr>
      <w:rFonts w:cs="Courier New"/>
    </w:rPr>
  </w:style>
  <w:style w:type="character" w:customStyle="1" w:styleId="ListLabel14">
    <w:name w:val="ListLabel 14"/>
    <w:qFormat/>
    <w:rsid w:val="00C42D36"/>
    <w:rPr>
      <w:rFonts w:cs="Courier New"/>
    </w:rPr>
  </w:style>
  <w:style w:type="character" w:customStyle="1" w:styleId="ListLabel15">
    <w:name w:val="ListLabel 15"/>
    <w:qFormat/>
    <w:rsid w:val="00C42D36"/>
    <w:rPr>
      <w:rFonts w:cs="Courier New"/>
    </w:rPr>
  </w:style>
  <w:style w:type="character" w:customStyle="1" w:styleId="ListLabel16">
    <w:name w:val="ListLabel 16"/>
    <w:qFormat/>
    <w:rsid w:val="00C42D36"/>
    <w:rPr>
      <w:rFonts w:cs="Courier New"/>
    </w:rPr>
  </w:style>
  <w:style w:type="character" w:customStyle="1" w:styleId="ListLabel17">
    <w:name w:val="ListLabel 17"/>
    <w:qFormat/>
    <w:rsid w:val="00C42D36"/>
    <w:rPr>
      <w:rFonts w:cs="Courier New"/>
    </w:rPr>
  </w:style>
  <w:style w:type="character" w:customStyle="1" w:styleId="ListLabel18">
    <w:name w:val="ListLabel 18"/>
    <w:qFormat/>
    <w:rsid w:val="00C42D36"/>
    <w:rPr>
      <w:rFonts w:cs="Courier New"/>
    </w:rPr>
  </w:style>
  <w:style w:type="character" w:customStyle="1" w:styleId="ListLabel19">
    <w:name w:val="ListLabel 19"/>
    <w:qFormat/>
    <w:rsid w:val="00C42D36"/>
    <w:rPr>
      <w:rFonts w:cs="Courier New"/>
    </w:rPr>
  </w:style>
  <w:style w:type="character" w:customStyle="1" w:styleId="ListLabel20">
    <w:name w:val="ListLabel 20"/>
    <w:qFormat/>
    <w:rsid w:val="00C42D36"/>
    <w:rPr>
      <w:rFonts w:cs="Courier New"/>
    </w:rPr>
  </w:style>
  <w:style w:type="character" w:customStyle="1" w:styleId="ListLabel21">
    <w:name w:val="ListLabel 21"/>
    <w:qFormat/>
    <w:rsid w:val="00C42D36"/>
    <w:rPr>
      <w:rFonts w:cs="Courier New"/>
    </w:rPr>
  </w:style>
  <w:style w:type="character" w:customStyle="1" w:styleId="ListLabel22">
    <w:name w:val="ListLabel 22"/>
    <w:qFormat/>
    <w:rsid w:val="00C42D36"/>
    <w:rPr>
      <w:rFonts w:cs="Courier New"/>
    </w:rPr>
  </w:style>
  <w:style w:type="character" w:customStyle="1" w:styleId="ListLabel23">
    <w:name w:val="ListLabel 23"/>
    <w:qFormat/>
    <w:rsid w:val="00C42D36"/>
    <w:rPr>
      <w:rFonts w:cs="Courier New"/>
    </w:rPr>
  </w:style>
  <w:style w:type="character" w:customStyle="1" w:styleId="ListLabel24">
    <w:name w:val="ListLabel 24"/>
    <w:qFormat/>
    <w:rsid w:val="00C42D36"/>
    <w:rPr>
      <w:rFonts w:cs="Courier New"/>
    </w:rPr>
  </w:style>
  <w:style w:type="character" w:customStyle="1" w:styleId="ListLabel25">
    <w:name w:val="ListLabel 25"/>
    <w:qFormat/>
    <w:rsid w:val="00C42D36"/>
    <w:rPr>
      <w:rFonts w:cs="Courier New"/>
    </w:rPr>
  </w:style>
  <w:style w:type="character" w:customStyle="1" w:styleId="ListLabel26">
    <w:name w:val="ListLabel 26"/>
    <w:qFormat/>
    <w:rsid w:val="00C42D36"/>
    <w:rPr>
      <w:rFonts w:cs="Courier New"/>
    </w:rPr>
  </w:style>
  <w:style w:type="character" w:customStyle="1" w:styleId="ListLabel27">
    <w:name w:val="ListLabel 27"/>
    <w:qFormat/>
    <w:rsid w:val="00C42D36"/>
    <w:rPr>
      <w:rFonts w:cs="Courier New"/>
    </w:rPr>
  </w:style>
  <w:style w:type="character" w:customStyle="1" w:styleId="ListLabel28">
    <w:name w:val="ListLabel 28"/>
    <w:qFormat/>
    <w:rsid w:val="00C42D36"/>
    <w:rPr>
      <w:rFonts w:cs="Courier New"/>
    </w:rPr>
  </w:style>
  <w:style w:type="character" w:customStyle="1" w:styleId="ListLabel29">
    <w:name w:val="ListLabel 29"/>
    <w:qFormat/>
    <w:rsid w:val="00C42D36"/>
    <w:rPr>
      <w:rFonts w:cs="Courier New"/>
    </w:rPr>
  </w:style>
  <w:style w:type="character" w:customStyle="1" w:styleId="ListLabel30">
    <w:name w:val="ListLabel 30"/>
    <w:qFormat/>
    <w:rsid w:val="00C42D36"/>
    <w:rPr>
      <w:rFonts w:cs="Courier New"/>
    </w:rPr>
  </w:style>
  <w:style w:type="character" w:customStyle="1" w:styleId="ListLabel31">
    <w:name w:val="ListLabel 31"/>
    <w:qFormat/>
    <w:rsid w:val="00C42D36"/>
    <w:rPr>
      <w:rFonts w:cs="Courier New"/>
    </w:rPr>
  </w:style>
  <w:style w:type="character" w:customStyle="1" w:styleId="ListLabel32">
    <w:name w:val="ListLabel 32"/>
    <w:qFormat/>
    <w:rsid w:val="00C42D36"/>
    <w:rPr>
      <w:rFonts w:cs="Courier New"/>
    </w:rPr>
  </w:style>
  <w:style w:type="character" w:customStyle="1" w:styleId="ListLabel33">
    <w:name w:val="ListLabel 33"/>
    <w:qFormat/>
    <w:rsid w:val="00C42D36"/>
    <w:rPr>
      <w:rFonts w:cs="Courier New"/>
    </w:rPr>
  </w:style>
  <w:style w:type="character" w:customStyle="1" w:styleId="ListLabel34">
    <w:name w:val="ListLabel 34"/>
    <w:qFormat/>
    <w:rsid w:val="00C42D36"/>
    <w:rPr>
      <w:rFonts w:cs="Courier New"/>
    </w:rPr>
  </w:style>
  <w:style w:type="character" w:customStyle="1" w:styleId="ListLabel35">
    <w:name w:val="ListLabel 35"/>
    <w:qFormat/>
    <w:rsid w:val="00C42D36"/>
    <w:rPr>
      <w:rFonts w:cs="Courier New"/>
    </w:rPr>
  </w:style>
  <w:style w:type="character" w:customStyle="1" w:styleId="ListLabel36">
    <w:name w:val="ListLabel 36"/>
    <w:qFormat/>
    <w:rsid w:val="00C42D36"/>
    <w:rPr>
      <w:rFonts w:cs="Courier New"/>
    </w:rPr>
  </w:style>
  <w:style w:type="character" w:customStyle="1" w:styleId="ListLabel37">
    <w:name w:val="ListLabel 37"/>
    <w:qFormat/>
    <w:rsid w:val="00C42D36"/>
    <w:rPr>
      <w:rFonts w:cs="Courier New"/>
    </w:rPr>
  </w:style>
  <w:style w:type="character" w:customStyle="1" w:styleId="ListLabel38">
    <w:name w:val="ListLabel 38"/>
    <w:qFormat/>
    <w:rsid w:val="00C42D36"/>
    <w:rPr>
      <w:rFonts w:cs="Courier New"/>
    </w:rPr>
  </w:style>
  <w:style w:type="character" w:customStyle="1" w:styleId="ListLabel39">
    <w:name w:val="ListLabel 39"/>
    <w:qFormat/>
    <w:rsid w:val="00C42D36"/>
    <w:rPr>
      <w:rFonts w:cs="Courier New"/>
    </w:rPr>
  </w:style>
  <w:style w:type="character" w:customStyle="1" w:styleId="ListLabel40">
    <w:name w:val="ListLabel 40"/>
    <w:qFormat/>
    <w:rsid w:val="00C42D36"/>
    <w:rPr>
      <w:rFonts w:cs="Courier New"/>
    </w:rPr>
  </w:style>
  <w:style w:type="character" w:customStyle="1" w:styleId="ListLabel41">
    <w:name w:val="ListLabel 41"/>
    <w:qFormat/>
    <w:rsid w:val="00C42D36"/>
    <w:rPr>
      <w:rFonts w:cs="Courier New"/>
    </w:rPr>
  </w:style>
  <w:style w:type="character" w:customStyle="1" w:styleId="ListLabel42">
    <w:name w:val="ListLabel 42"/>
    <w:qFormat/>
    <w:rsid w:val="00C42D36"/>
    <w:rPr>
      <w:rFonts w:cs="Courier New"/>
    </w:rPr>
  </w:style>
  <w:style w:type="character" w:customStyle="1" w:styleId="ListLabel43">
    <w:name w:val="ListLabel 43"/>
    <w:qFormat/>
    <w:rsid w:val="00C42D36"/>
    <w:rPr>
      <w:rFonts w:cs="Courier New"/>
    </w:rPr>
  </w:style>
  <w:style w:type="character" w:customStyle="1" w:styleId="ListLabel44">
    <w:name w:val="ListLabel 44"/>
    <w:qFormat/>
    <w:rsid w:val="00C42D36"/>
    <w:rPr>
      <w:rFonts w:cs="Courier New"/>
    </w:rPr>
  </w:style>
  <w:style w:type="character" w:customStyle="1" w:styleId="ListLabel45">
    <w:name w:val="ListLabel 45"/>
    <w:qFormat/>
    <w:rsid w:val="00C42D36"/>
    <w:rPr>
      <w:rFonts w:cs="Courier New"/>
    </w:rPr>
  </w:style>
  <w:style w:type="character" w:customStyle="1" w:styleId="ListLabel46">
    <w:name w:val="ListLabel 46"/>
    <w:qFormat/>
    <w:rsid w:val="00C42D36"/>
    <w:rPr>
      <w:rFonts w:ascii="Calibri" w:hAnsi="Calibri" w:cs="Symbol"/>
      <w:sz w:val="22"/>
    </w:rPr>
  </w:style>
  <w:style w:type="character" w:customStyle="1" w:styleId="ListLabel47">
    <w:name w:val="ListLabel 47"/>
    <w:qFormat/>
    <w:rsid w:val="00C42D36"/>
    <w:rPr>
      <w:rFonts w:cs="Courier New"/>
    </w:rPr>
  </w:style>
  <w:style w:type="character" w:customStyle="1" w:styleId="ListLabel48">
    <w:name w:val="ListLabel 48"/>
    <w:qFormat/>
    <w:rsid w:val="00C42D36"/>
    <w:rPr>
      <w:rFonts w:cs="Wingdings"/>
    </w:rPr>
  </w:style>
  <w:style w:type="character" w:customStyle="1" w:styleId="ListLabel49">
    <w:name w:val="ListLabel 49"/>
    <w:qFormat/>
    <w:rsid w:val="00C42D36"/>
    <w:rPr>
      <w:rFonts w:cs="Symbol"/>
    </w:rPr>
  </w:style>
  <w:style w:type="character" w:customStyle="1" w:styleId="ListLabel50">
    <w:name w:val="ListLabel 50"/>
    <w:qFormat/>
    <w:rsid w:val="00C42D36"/>
    <w:rPr>
      <w:rFonts w:cs="Courier New"/>
    </w:rPr>
  </w:style>
  <w:style w:type="character" w:customStyle="1" w:styleId="ListLabel51">
    <w:name w:val="ListLabel 51"/>
    <w:qFormat/>
    <w:rsid w:val="00C42D36"/>
    <w:rPr>
      <w:rFonts w:cs="Wingdings"/>
    </w:rPr>
  </w:style>
  <w:style w:type="character" w:customStyle="1" w:styleId="ListLabel52">
    <w:name w:val="ListLabel 52"/>
    <w:qFormat/>
    <w:rsid w:val="00C42D36"/>
    <w:rPr>
      <w:rFonts w:cs="Symbol"/>
    </w:rPr>
  </w:style>
  <w:style w:type="character" w:customStyle="1" w:styleId="ListLabel53">
    <w:name w:val="ListLabel 53"/>
    <w:qFormat/>
    <w:rsid w:val="00C42D36"/>
    <w:rPr>
      <w:rFonts w:cs="Courier New"/>
    </w:rPr>
  </w:style>
  <w:style w:type="character" w:customStyle="1" w:styleId="ListLabel54">
    <w:name w:val="ListLabel 54"/>
    <w:qFormat/>
    <w:rsid w:val="00C42D36"/>
    <w:rPr>
      <w:rFonts w:cs="Wingdings"/>
    </w:rPr>
  </w:style>
  <w:style w:type="character" w:customStyle="1" w:styleId="ListLabel55">
    <w:name w:val="ListLabel 55"/>
    <w:qFormat/>
    <w:rsid w:val="00C42D36"/>
    <w:rPr>
      <w:rFonts w:ascii="Calibri" w:hAnsi="Calibri" w:cs="Symbol"/>
      <w:sz w:val="22"/>
    </w:rPr>
  </w:style>
  <w:style w:type="character" w:customStyle="1" w:styleId="ListLabel56">
    <w:name w:val="ListLabel 56"/>
    <w:qFormat/>
    <w:rsid w:val="00C42D36"/>
    <w:rPr>
      <w:rFonts w:cs="Courier New"/>
    </w:rPr>
  </w:style>
  <w:style w:type="character" w:customStyle="1" w:styleId="ListLabel57">
    <w:name w:val="ListLabel 57"/>
    <w:qFormat/>
    <w:rsid w:val="00C42D36"/>
    <w:rPr>
      <w:rFonts w:cs="Wingdings"/>
    </w:rPr>
  </w:style>
  <w:style w:type="character" w:customStyle="1" w:styleId="ListLabel58">
    <w:name w:val="ListLabel 58"/>
    <w:qFormat/>
    <w:rsid w:val="00C42D36"/>
    <w:rPr>
      <w:rFonts w:cs="Symbol"/>
    </w:rPr>
  </w:style>
  <w:style w:type="character" w:customStyle="1" w:styleId="ListLabel59">
    <w:name w:val="ListLabel 59"/>
    <w:qFormat/>
    <w:rsid w:val="00C42D36"/>
    <w:rPr>
      <w:rFonts w:cs="Courier New"/>
    </w:rPr>
  </w:style>
  <w:style w:type="character" w:customStyle="1" w:styleId="ListLabel60">
    <w:name w:val="ListLabel 60"/>
    <w:qFormat/>
    <w:rsid w:val="00C42D36"/>
    <w:rPr>
      <w:rFonts w:cs="Wingdings"/>
    </w:rPr>
  </w:style>
  <w:style w:type="character" w:customStyle="1" w:styleId="ListLabel61">
    <w:name w:val="ListLabel 61"/>
    <w:qFormat/>
    <w:rsid w:val="00C42D36"/>
    <w:rPr>
      <w:rFonts w:cs="Symbol"/>
    </w:rPr>
  </w:style>
  <w:style w:type="character" w:customStyle="1" w:styleId="ListLabel62">
    <w:name w:val="ListLabel 62"/>
    <w:qFormat/>
    <w:rsid w:val="00C42D36"/>
    <w:rPr>
      <w:rFonts w:cs="Courier New"/>
    </w:rPr>
  </w:style>
  <w:style w:type="character" w:customStyle="1" w:styleId="ListLabel63">
    <w:name w:val="ListLabel 63"/>
    <w:qFormat/>
    <w:rsid w:val="00C42D36"/>
    <w:rPr>
      <w:rFonts w:cs="Wingdings"/>
    </w:rPr>
  </w:style>
  <w:style w:type="character" w:customStyle="1" w:styleId="ListLabel64">
    <w:name w:val="ListLabel 64"/>
    <w:qFormat/>
    <w:rsid w:val="00C42D36"/>
    <w:rPr>
      <w:rFonts w:ascii="Calibri" w:hAnsi="Calibri" w:cs="Symbol"/>
      <w:sz w:val="22"/>
    </w:rPr>
  </w:style>
  <w:style w:type="character" w:customStyle="1" w:styleId="ListLabel65">
    <w:name w:val="ListLabel 65"/>
    <w:qFormat/>
    <w:rsid w:val="00C42D36"/>
    <w:rPr>
      <w:rFonts w:cs="Courier New"/>
    </w:rPr>
  </w:style>
  <w:style w:type="character" w:customStyle="1" w:styleId="ListLabel66">
    <w:name w:val="ListLabel 66"/>
    <w:qFormat/>
    <w:rsid w:val="00C42D36"/>
    <w:rPr>
      <w:rFonts w:cs="Wingdings"/>
    </w:rPr>
  </w:style>
  <w:style w:type="character" w:customStyle="1" w:styleId="ListLabel67">
    <w:name w:val="ListLabel 67"/>
    <w:qFormat/>
    <w:rsid w:val="00C42D36"/>
    <w:rPr>
      <w:rFonts w:cs="Symbol"/>
    </w:rPr>
  </w:style>
  <w:style w:type="character" w:customStyle="1" w:styleId="ListLabel68">
    <w:name w:val="ListLabel 68"/>
    <w:qFormat/>
    <w:rsid w:val="00C42D36"/>
    <w:rPr>
      <w:rFonts w:cs="Courier New"/>
    </w:rPr>
  </w:style>
  <w:style w:type="character" w:customStyle="1" w:styleId="ListLabel69">
    <w:name w:val="ListLabel 69"/>
    <w:qFormat/>
    <w:rsid w:val="00C42D36"/>
    <w:rPr>
      <w:rFonts w:cs="Wingdings"/>
    </w:rPr>
  </w:style>
  <w:style w:type="character" w:customStyle="1" w:styleId="ListLabel70">
    <w:name w:val="ListLabel 70"/>
    <w:qFormat/>
    <w:rsid w:val="00C42D36"/>
    <w:rPr>
      <w:rFonts w:cs="Symbol"/>
    </w:rPr>
  </w:style>
  <w:style w:type="character" w:customStyle="1" w:styleId="ListLabel71">
    <w:name w:val="ListLabel 71"/>
    <w:qFormat/>
    <w:rsid w:val="00C42D36"/>
    <w:rPr>
      <w:rFonts w:cs="Courier New"/>
    </w:rPr>
  </w:style>
  <w:style w:type="character" w:customStyle="1" w:styleId="ListLabel72">
    <w:name w:val="ListLabel 72"/>
    <w:qFormat/>
    <w:rsid w:val="00C42D36"/>
    <w:rPr>
      <w:rFonts w:cs="Wingdings"/>
    </w:rPr>
  </w:style>
  <w:style w:type="character" w:customStyle="1" w:styleId="ListLabel73">
    <w:name w:val="ListLabel 73"/>
    <w:qFormat/>
    <w:rsid w:val="00C42D36"/>
    <w:rPr>
      <w:rFonts w:ascii="Calibri" w:hAnsi="Calibri" w:cs="Symbol"/>
      <w:b/>
      <w:sz w:val="22"/>
    </w:rPr>
  </w:style>
  <w:style w:type="character" w:customStyle="1" w:styleId="ListLabel74">
    <w:name w:val="ListLabel 74"/>
    <w:qFormat/>
    <w:rsid w:val="00C42D36"/>
    <w:rPr>
      <w:rFonts w:cs="Courier New"/>
    </w:rPr>
  </w:style>
  <w:style w:type="character" w:customStyle="1" w:styleId="ListLabel75">
    <w:name w:val="ListLabel 75"/>
    <w:qFormat/>
    <w:rsid w:val="00C42D36"/>
    <w:rPr>
      <w:rFonts w:cs="Wingdings"/>
    </w:rPr>
  </w:style>
  <w:style w:type="character" w:customStyle="1" w:styleId="ListLabel76">
    <w:name w:val="ListLabel 76"/>
    <w:qFormat/>
    <w:rsid w:val="00C42D36"/>
    <w:rPr>
      <w:rFonts w:cs="Symbol"/>
    </w:rPr>
  </w:style>
  <w:style w:type="character" w:customStyle="1" w:styleId="ListLabel77">
    <w:name w:val="ListLabel 77"/>
    <w:qFormat/>
    <w:rsid w:val="00C42D36"/>
    <w:rPr>
      <w:rFonts w:cs="Courier New"/>
    </w:rPr>
  </w:style>
  <w:style w:type="character" w:customStyle="1" w:styleId="ListLabel78">
    <w:name w:val="ListLabel 78"/>
    <w:qFormat/>
    <w:rsid w:val="00C42D36"/>
    <w:rPr>
      <w:rFonts w:cs="Wingdings"/>
    </w:rPr>
  </w:style>
  <w:style w:type="character" w:customStyle="1" w:styleId="ListLabel79">
    <w:name w:val="ListLabel 79"/>
    <w:qFormat/>
    <w:rsid w:val="00C42D36"/>
    <w:rPr>
      <w:rFonts w:cs="Symbol"/>
    </w:rPr>
  </w:style>
  <w:style w:type="character" w:customStyle="1" w:styleId="ListLabel80">
    <w:name w:val="ListLabel 80"/>
    <w:qFormat/>
    <w:rsid w:val="00C42D36"/>
    <w:rPr>
      <w:rFonts w:cs="Courier New"/>
    </w:rPr>
  </w:style>
  <w:style w:type="character" w:customStyle="1" w:styleId="ListLabel81">
    <w:name w:val="ListLabel 81"/>
    <w:qFormat/>
    <w:rsid w:val="00C42D36"/>
    <w:rPr>
      <w:rFonts w:cs="Wingdings"/>
    </w:rPr>
  </w:style>
  <w:style w:type="character" w:customStyle="1" w:styleId="ListLabel82">
    <w:name w:val="ListLabel 82"/>
    <w:qFormat/>
    <w:rsid w:val="00C42D36"/>
    <w:rPr>
      <w:rFonts w:ascii="Calibri" w:hAnsi="Calibri" w:cs="Symbol"/>
      <w:sz w:val="22"/>
    </w:rPr>
  </w:style>
  <w:style w:type="character" w:customStyle="1" w:styleId="ListLabel83">
    <w:name w:val="ListLabel 83"/>
    <w:qFormat/>
    <w:rsid w:val="00C42D36"/>
    <w:rPr>
      <w:rFonts w:cs="Courier New"/>
    </w:rPr>
  </w:style>
  <w:style w:type="character" w:customStyle="1" w:styleId="ListLabel84">
    <w:name w:val="ListLabel 84"/>
    <w:qFormat/>
    <w:rsid w:val="00C42D36"/>
    <w:rPr>
      <w:rFonts w:cs="Wingdings"/>
    </w:rPr>
  </w:style>
  <w:style w:type="character" w:customStyle="1" w:styleId="ListLabel85">
    <w:name w:val="ListLabel 85"/>
    <w:qFormat/>
    <w:rsid w:val="00C42D36"/>
    <w:rPr>
      <w:rFonts w:cs="Symbol"/>
    </w:rPr>
  </w:style>
  <w:style w:type="character" w:customStyle="1" w:styleId="ListLabel86">
    <w:name w:val="ListLabel 86"/>
    <w:qFormat/>
    <w:rsid w:val="00C42D36"/>
    <w:rPr>
      <w:rFonts w:cs="Courier New"/>
    </w:rPr>
  </w:style>
  <w:style w:type="character" w:customStyle="1" w:styleId="ListLabel87">
    <w:name w:val="ListLabel 87"/>
    <w:qFormat/>
    <w:rsid w:val="00C42D36"/>
    <w:rPr>
      <w:rFonts w:cs="Wingdings"/>
    </w:rPr>
  </w:style>
  <w:style w:type="character" w:customStyle="1" w:styleId="ListLabel88">
    <w:name w:val="ListLabel 88"/>
    <w:qFormat/>
    <w:rsid w:val="00C42D36"/>
    <w:rPr>
      <w:rFonts w:cs="Symbol"/>
    </w:rPr>
  </w:style>
  <w:style w:type="character" w:customStyle="1" w:styleId="ListLabel89">
    <w:name w:val="ListLabel 89"/>
    <w:qFormat/>
    <w:rsid w:val="00C42D36"/>
    <w:rPr>
      <w:rFonts w:cs="Courier New"/>
    </w:rPr>
  </w:style>
  <w:style w:type="character" w:customStyle="1" w:styleId="ListLabel90">
    <w:name w:val="ListLabel 90"/>
    <w:qFormat/>
    <w:rsid w:val="00C42D36"/>
    <w:rPr>
      <w:rFonts w:cs="Wingdings"/>
    </w:rPr>
  </w:style>
  <w:style w:type="character" w:customStyle="1" w:styleId="ListLabel91">
    <w:name w:val="ListLabel 91"/>
    <w:qFormat/>
    <w:rsid w:val="00C42D36"/>
    <w:rPr>
      <w:rFonts w:ascii="Calibri" w:hAnsi="Calibri" w:cs="Symbol"/>
      <w:sz w:val="22"/>
    </w:rPr>
  </w:style>
  <w:style w:type="character" w:customStyle="1" w:styleId="ListLabel92">
    <w:name w:val="ListLabel 92"/>
    <w:qFormat/>
    <w:rsid w:val="00C42D36"/>
    <w:rPr>
      <w:rFonts w:cs="Courier New"/>
    </w:rPr>
  </w:style>
  <w:style w:type="character" w:customStyle="1" w:styleId="ListLabel93">
    <w:name w:val="ListLabel 93"/>
    <w:qFormat/>
    <w:rsid w:val="00C42D36"/>
    <w:rPr>
      <w:rFonts w:cs="Wingdings"/>
    </w:rPr>
  </w:style>
  <w:style w:type="character" w:customStyle="1" w:styleId="ListLabel94">
    <w:name w:val="ListLabel 94"/>
    <w:qFormat/>
    <w:rsid w:val="00C42D36"/>
    <w:rPr>
      <w:rFonts w:cs="Symbol"/>
    </w:rPr>
  </w:style>
  <w:style w:type="character" w:customStyle="1" w:styleId="ListLabel95">
    <w:name w:val="ListLabel 95"/>
    <w:qFormat/>
    <w:rsid w:val="00C42D36"/>
    <w:rPr>
      <w:rFonts w:cs="Courier New"/>
    </w:rPr>
  </w:style>
  <w:style w:type="character" w:customStyle="1" w:styleId="ListLabel96">
    <w:name w:val="ListLabel 96"/>
    <w:qFormat/>
    <w:rsid w:val="00C42D36"/>
    <w:rPr>
      <w:rFonts w:cs="Wingdings"/>
    </w:rPr>
  </w:style>
  <w:style w:type="character" w:customStyle="1" w:styleId="ListLabel97">
    <w:name w:val="ListLabel 97"/>
    <w:qFormat/>
    <w:rsid w:val="00C42D36"/>
    <w:rPr>
      <w:rFonts w:cs="Symbol"/>
    </w:rPr>
  </w:style>
  <w:style w:type="character" w:customStyle="1" w:styleId="ListLabel98">
    <w:name w:val="ListLabel 98"/>
    <w:qFormat/>
    <w:rsid w:val="00C42D36"/>
    <w:rPr>
      <w:rFonts w:cs="Courier New"/>
    </w:rPr>
  </w:style>
  <w:style w:type="character" w:customStyle="1" w:styleId="ListLabel99">
    <w:name w:val="ListLabel 99"/>
    <w:qFormat/>
    <w:rsid w:val="00C42D36"/>
    <w:rPr>
      <w:rFonts w:cs="Wingdings"/>
    </w:rPr>
  </w:style>
  <w:style w:type="character" w:customStyle="1" w:styleId="ListLabel100">
    <w:name w:val="ListLabel 100"/>
    <w:qFormat/>
    <w:rsid w:val="00C42D36"/>
    <w:rPr>
      <w:rFonts w:ascii="Calibri" w:hAnsi="Calibri" w:cs="Symbol"/>
      <w:sz w:val="22"/>
    </w:rPr>
  </w:style>
  <w:style w:type="character" w:customStyle="1" w:styleId="ListLabel101">
    <w:name w:val="ListLabel 101"/>
    <w:qFormat/>
    <w:rsid w:val="00C42D36"/>
    <w:rPr>
      <w:rFonts w:cs="Courier New"/>
    </w:rPr>
  </w:style>
  <w:style w:type="character" w:customStyle="1" w:styleId="ListLabel102">
    <w:name w:val="ListLabel 102"/>
    <w:qFormat/>
    <w:rsid w:val="00C42D36"/>
    <w:rPr>
      <w:rFonts w:cs="Wingdings"/>
    </w:rPr>
  </w:style>
  <w:style w:type="character" w:customStyle="1" w:styleId="ListLabel103">
    <w:name w:val="ListLabel 103"/>
    <w:qFormat/>
    <w:rsid w:val="00C42D36"/>
    <w:rPr>
      <w:rFonts w:cs="Symbol"/>
    </w:rPr>
  </w:style>
  <w:style w:type="character" w:customStyle="1" w:styleId="ListLabel104">
    <w:name w:val="ListLabel 104"/>
    <w:qFormat/>
    <w:rsid w:val="00C42D36"/>
    <w:rPr>
      <w:rFonts w:cs="Courier New"/>
    </w:rPr>
  </w:style>
  <w:style w:type="character" w:customStyle="1" w:styleId="ListLabel105">
    <w:name w:val="ListLabel 105"/>
    <w:qFormat/>
    <w:rsid w:val="00C42D36"/>
    <w:rPr>
      <w:rFonts w:cs="Wingdings"/>
    </w:rPr>
  </w:style>
  <w:style w:type="character" w:customStyle="1" w:styleId="ListLabel106">
    <w:name w:val="ListLabel 106"/>
    <w:qFormat/>
    <w:rsid w:val="00C42D36"/>
    <w:rPr>
      <w:rFonts w:cs="Symbol"/>
    </w:rPr>
  </w:style>
  <w:style w:type="character" w:customStyle="1" w:styleId="ListLabel107">
    <w:name w:val="ListLabel 107"/>
    <w:qFormat/>
    <w:rsid w:val="00C42D36"/>
    <w:rPr>
      <w:rFonts w:cs="Courier New"/>
    </w:rPr>
  </w:style>
  <w:style w:type="character" w:customStyle="1" w:styleId="ListLabel108">
    <w:name w:val="ListLabel 108"/>
    <w:qFormat/>
    <w:rsid w:val="00C42D36"/>
    <w:rPr>
      <w:rFonts w:cs="Wingdings"/>
    </w:rPr>
  </w:style>
  <w:style w:type="character" w:customStyle="1" w:styleId="ListLabel109">
    <w:name w:val="ListLabel 109"/>
    <w:qFormat/>
    <w:rsid w:val="00C42D36"/>
    <w:rPr>
      <w:rFonts w:ascii="Calibri" w:hAnsi="Calibri" w:cs="Symbol"/>
      <w:sz w:val="22"/>
    </w:rPr>
  </w:style>
  <w:style w:type="character" w:customStyle="1" w:styleId="ListLabel110">
    <w:name w:val="ListLabel 110"/>
    <w:qFormat/>
    <w:rsid w:val="00C42D36"/>
    <w:rPr>
      <w:rFonts w:cs="Courier New"/>
    </w:rPr>
  </w:style>
  <w:style w:type="character" w:customStyle="1" w:styleId="ListLabel111">
    <w:name w:val="ListLabel 111"/>
    <w:qFormat/>
    <w:rsid w:val="00C42D36"/>
    <w:rPr>
      <w:rFonts w:cs="Wingdings"/>
    </w:rPr>
  </w:style>
  <w:style w:type="character" w:customStyle="1" w:styleId="ListLabel112">
    <w:name w:val="ListLabel 112"/>
    <w:qFormat/>
    <w:rsid w:val="00C42D36"/>
    <w:rPr>
      <w:rFonts w:cs="Symbol"/>
    </w:rPr>
  </w:style>
  <w:style w:type="character" w:customStyle="1" w:styleId="ListLabel113">
    <w:name w:val="ListLabel 113"/>
    <w:qFormat/>
    <w:rsid w:val="00C42D36"/>
    <w:rPr>
      <w:rFonts w:cs="Courier New"/>
    </w:rPr>
  </w:style>
  <w:style w:type="character" w:customStyle="1" w:styleId="ListLabel114">
    <w:name w:val="ListLabel 114"/>
    <w:qFormat/>
    <w:rsid w:val="00C42D36"/>
    <w:rPr>
      <w:rFonts w:cs="Wingdings"/>
    </w:rPr>
  </w:style>
  <w:style w:type="character" w:customStyle="1" w:styleId="ListLabel115">
    <w:name w:val="ListLabel 115"/>
    <w:qFormat/>
    <w:rsid w:val="00C42D36"/>
    <w:rPr>
      <w:rFonts w:cs="Symbol"/>
    </w:rPr>
  </w:style>
  <w:style w:type="character" w:customStyle="1" w:styleId="ListLabel116">
    <w:name w:val="ListLabel 116"/>
    <w:qFormat/>
    <w:rsid w:val="00C42D36"/>
    <w:rPr>
      <w:rFonts w:cs="Courier New"/>
    </w:rPr>
  </w:style>
  <w:style w:type="character" w:customStyle="1" w:styleId="ListLabel117">
    <w:name w:val="ListLabel 117"/>
    <w:qFormat/>
    <w:rsid w:val="00C42D36"/>
    <w:rPr>
      <w:rFonts w:cs="Wingdings"/>
    </w:rPr>
  </w:style>
  <w:style w:type="character" w:customStyle="1" w:styleId="ListLabel118">
    <w:name w:val="ListLabel 118"/>
    <w:qFormat/>
    <w:rsid w:val="00C42D36"/>
    <w:rPr>
      <w:rFonts w:ascii="Times New Roman" w:hAnsi="Times New Roman" w:cs="Symbol"/>
      <w:sz w:val="22"/>
    </w:rPr>
  </w:style>
  <w:style w:type="character" w:customStyle="1" w:styleId="ListLabel119">
    <w:name w:val="ListLabel 119"/>
    <w:qFormat/>
    <w:rsid w:val="00C42D36"/>
    <w:rPr>
      <w:rFonts w:cs="Courier New"/>
    </w:rPr>
  </w:style>
  <w:style w:type="character" w:customStyle="1" w:styleId="ListLabel120">
    <w:name w:val="ListLabel 120"/>
    <w:qFormat/>
    <w:rsid w:val="00C42D36"/>
    <w:rPr>
      <w:rFonts w:cs="Wingdings"/>
    </w:rPr>
  </w:style>
  <w:style w:type="character" w:customStyle="1" w:styleId="ListLabel121">
    <w:name w:val="ListLabel 121"/>
    <w:qFormat/>
    <w:rsid w:val="00C42D36"/>
    <w:rPr>
      <w:rFonts w:cs="Symbol"/>
    </w:rPr>
  </w:style>
  <w:style w:type="character" w:customStyle="1" w:styleId="ListLabel122">
    <w:name w:val="ListLabel 122"/>
    <w:qFormat/>
    <w:rsid w:val="00C42D36"/>
    <w:rPr>
      <w:rFonts w:cs="Courier New"/>
    </w:rPr>
  </w:style>
  <w:style w:type="character" w:customStyle="1" w:styleId="ListLabel123">
    <w:name w:val="ListLabel 123"/>
    <w:qFormat/>
    <w:rsid w:val="00C42D36"/>
    <w:rPr>
      <w:rFonts w:cs="Wingdings"/>
    </w:rPr>
  </w:style>
  <w:style w:type="character" w:customStyle="1" w:styleId="ListLabel124">
    <w:name w:val="ListLabel 124"/>
    <w:qFormat/>
    <w:rsid w:val="00C42D36"/>
    <w:rPr>
      <w:rFonts w:cs="Symbol"/>
    </w:rPr>
  </w:style>
  <w:style w:type="character" w:customStyle="1" w:styleId="ListLabel125">
    <w:name w:val="ListLabel 125"/>
    <w:qFormat/>
    <w:rsid w:val="00C42D36"/>
    <w:rPr>
      <w:rFonts w:cs="Courier New"/>
    </w:rPr>
  </w:style>
  <w:style w:type="character" w:customStyle="1" w:styleId="ListLabel126">
    <w:name w:val="ListLabel 126"/>
    <w:qFormat/>
    <w:rsid w:val="00C42D36"/>
    <w:rPr>
      <w:rFonts w:cs="Wingdings"/>
    </w:rPr>
  </w:style>
  <w:style w:type="character" w:customStyle="1" w:styleId="ListLabel127">
    <w:name w:val="ListLabel 127"/>
    <w:qFormat/>
    <w:rsid w:val="00C42D36"/>
    <w:rPr>
      <w:rFonts w:ascii="Calibri" w:hAnsi="Calibri" w:cs="Symbol"/>
      <w:sz w:val="22"/>
    </w:rPr>
  </w:style>
  <w:style w:type="character" w:customStyle="1" w:styleId="ListLabel128">
    <w:name w:val="ListLabel 128"/>
    <w:qFormat/>
    <w:rsid w:val="00C42D36"/>
    <w:rPr>
      <w:rFonts w:cs="Courier New"/>
    </w:rPr>
  </w:style>
  <w:style w:type="character" w:customStyle="1" w:styleId="ListLabel129">
    <w:name w:val="ListLabel 129"/>
    <w:qFormat/>
    <w:rsid w:val="00C42D36"/>
    <w:rPr>
      <w:rFonts w:cs="Wingdings"/>
    </w:rPr>
  </w:style>
  <w:style w:type="character" w:customStyle="1" w:styleId="ListLabel130">
    <w:name w:val="ListLabel 130"/>
    <w:qFormat/>
    <w:rsid w:val="00C42D36"/>
    <w:rPr>
      <w:rFonts w:cs="Symbol"/>
    </w:rPr>
  </w:style>
  <w:style w:type="character" w:customStyle="1" w:styleId="ListLabel131">
    <w:name w:val="ListLabel 131"/>
    <w:qFormat/>
    <w:rsid w:val="00C42D36"/>
    <w:rPr>
      <w:rFonts w:cs="Courier New"/>
    </w:rPr>
  </w:style>
  <w:style w:type="character" w:customStyle="1" w:styleId="ListLabel132">
    <w:name w:val="ListLabel 132"/>
    <w:qFormat/>
    <w:rsid w:val="00C42D36"/>
    <w:rPr>
      <w:rFonts w:cs="Wingdings"/>
    </w:rPr>
  </w:style>
  <w:style w:type="character" w:customStyle="1" w:styleId="ListLabel133">
    <w:name w:val="ListLabel 133"/>
    <w:qFormat/>
    <w:rsid w:val="00C42D36"/>
    <w:rPr>
      <w:rFonts w:cs="Symbol"/>
    </w:rPr>
  </w:style>
  <w:style w:type="character" w:customStyle="1" w:styleId="ListLabel134">
    <w:name w:val="ListLabel 134"/>
    <w:qFormat/>
    <w:rsid w:val="00C42D36"/>
    <w:rPr>
      <w:rFonts w:cs="Courier New"/>
    </w:rPr>
  </w:style>
  <w:style w:type="character" w:customStyle="1" w:styleId="ListLabel135">
    <w:name w:val="ListLabel 135"/>
    <w:qFormat/>
    <w:rsid w:val="00C42D36"/>
    <w:rPr>
      <w:rFonts w:cs="Wingdings"/>
    </w:rPr>
  </w:style>
  <w:style w:type="character" w:customStyle="1" w:styleId="ListLabel136">
    <w:name w:val="ListLabel 136"/>
    <w:qFormat/>
    <w:rsid w:val="00C42D36"/>
    <w:rPr>
      <w:rFonts w:ascii="Calibri" w:hAnsi="Calibri" w:cs="Symbol"/>
      <w:sz w:val="22"/>
    </w:rPr>
  </w:style>
  <w:style w:type="character" w:customStyle="1" w:styleId="ListLabel137">
    <w:name w:val="ListLabel 137"/>
    <w:qFormat/>
    <w:rsid w:val="00C42D36"/>
    <w:rPr>
      <w:rFonts w:cs="Courier New"/>
    </w:rPr>
  </w:style>
  <w:style w:type="character" w:customStyle="1" w:styleId="ListLabel138">
    <w:name w:val="ListLabel 138"/>
    <w:qFormat/>
    <w:rsid w:val="00C42D36"/>
    <w:rPr>
      <w:rFonts w:cs="Wingdings"/>
    </w:rPr>
  </w:style>
  <w:style w:type="character" w:customStyle="1" w:styleId="ListLabel139">
    <w:name w:val="ListLabel 139"/>
    <w:qFormat/>
    <w:rsid w:val="00C42D36"/>
    <w:rPr>
      <w:rFonts w:cs="Symbol"/>
    </w:rPr>
  </w:style>
  <w:style w:type="character" w:customStyle="1" w:styleId="ListLabel140">
    <w:name w:val="ListLabel 140"/>
    <w:qFormat/>
    <w:rsid w:val="00C42D36"/>
    <w:rPr>
      <w:rFonts w:cs="Courier New"/>
    </w:rPr>
  </w:style>
  <w:style w:type="character" w:customStyle="1" w:styleId="ListLabel141">
    <w:name w:val="ListLabel 141"/>
    <w:qFormat/>
    <w:rsid w:val="00C42D36"/>
    <w:rPr>
      <w:rFonts w:cs="Wingdings"/>
    </w:rPr>
  </w:style>
  <w:style w:type="character" w:customStyle="1" w:styleId="ListLabel142">
    <w:name w:val="ListLabel 142"/>
    <w:qFormat/>
    <w:rsid w:val="00C42D36"/>
    <w:rPr>
      <w:rFonts w:cs="Symbol"/>
    </w:rPr>
  </w:style>
  <w:style w:type="character" w:customStyle="1" w:styleId="ListLabel143">
    <w:name w:val="ListLabel 143"/>
    <w:qFormat/>
    <w:rsid w:val="00C42D36"/>
    <w:rPr>
      <w:rFonts w:cs="Courier New"/>
    </w:rPr>
  </w:style>
  <w:style w:type="character" w:customStyle="1" w:styleId="ListLabel144">
    <w:name w:val="ListLabel 144"/>
    <w:qFormat/>
    <w:rsid w:val="00C42D36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C42D3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3DA7"/>
    <w:pPr>
      <w:spacing w:after="120"/>
    </w:pPr>
  </w:style>
  <w:style w:type="paragraph" w:styleId="Lista">
    <w:name w:val="List"/>
    <w:basedOn w:val="Tekstpodstawowy"/>
    <w:rsid w:val="00C42D36"/>
    <w:rPr>
      <w:rFonts w:cs="Lucida Sans"/>
    </w:rPr>
  </w:style>
  <w:style w:type="paragraph" w:customStyle="1" w:styleId="Legenda1">
    <w:name w:val="Legenda1"/>
    <w:basedOn w:val="Normalny"/>
    <w:qFormat/>
    <w:rsid w:val="00C42D3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C42D36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C2701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2701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D3568"/>
    <w:pPr>
      <w:ind w:left="720"/>
      <w:contextualSpacing/>
    </w:pPr>
  </w:style>
  <w:style w:type="paragraph" w:styleId="Wcicienormalne">
    <w:name w:val="Normal Indent"/>
    <w:basedOn w:val="Normalny"/>
    <w:qFormat/>
    <w:rsid w:val="00613DA7"/>
    <w:pPr>
      <w:overflowPunct w:val="0"/>
      <w:spacing w:before="120"/>
      <w:ind w:firstLine="737"/>
      <w:textAlignment w:val="baseline"/>
    </w:pPr>
    <w:rPr>
      <w:rFonts w:ascii="Times New Roman" w:hAnsi="Times New Roman" w:cs="Times New Roman"/>
      <w:kern w:val="2"/>
      <w:szCs w:val="20"/>
    </w:rPr>
  </w:style>
  <w:style w:type="paragraph" w:customStyle="1" w:styleId="Styl1">
    <w:name w:val="Styl1"/>
    <w:basedOn w:val="Tekstpodstawowy"/>
    <w:qFormat/>
    <w:rsid w:val="00613DA7"/>
    <w:pPr>
      <w:ind w:left="-57" w:firstLine="567"/>
    </w:pPr>
    <w:rPr>
      <w:rFonts w:ascii="Times New Roman" w:hAnsi="Times New Roman" w:cs="Times New Roman"/>
      <w:szCs w:val="20"/>
    </w:rPr>
  </w:style>
  <w:style w:type="paragraph" w:customStyle="1" w:styleId="Zawartotabeli">
    <w:name w:val="Zawartość tabeli"/>
    <w:basedOn w:val="Normalny"/>
    <w:qFormat/>
    <w:rsid w:val="00C42D36"/>
    <w:pPr>
      <w:suppressLineNumbers/>
    </w:pPr>
  </w:style>
  <w:style w:type="paragraph" w:customStyle="1" w:styleId="Nagwektabeli">
    <w:name w:val="Nagłówek tabeli"/>
    <w:basedOn w:val="Zawartotabeli"/>
    <w:qFormat/>
    <w:rsid w:val="00C42D36"/>
    <w:pPr>
      <w:jc w:val="center"/>
    </w:pPr>
    <w:rPr>
      <w:b/>
      <w:bCs/>
    </w:rPr>
  </w:style>
  <w:style w:type="table" w:styleId="Tabela-Siatka">
    <w:name w:val="Table Grid"/>
    <w:basedOn w:val="Standardowy"/>
    <w:rsid w:val="008D7EA9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E027B-A63F-40B2-AB47-38B2D625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6740</Words>
  <Characters>40442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</dc:creator>
  <dc:description/>
  <cp:lastModifiedBy>XLO</cp:lastModifiedBy>
  <cp:revision>4</cp:revision>
  <dcterms:created xsi:type="dcterms:W3CDTF">2018-02-23T09:03:00Z</dcterms:created>
  <dcterms:modified xsi:type="dcterms:W3CDTF">2018-02-23T09:21:00Z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