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75"/>
        <w:gridCol w:w="2160"/>
        <w:gridCol w:w="5955"/>
        <w:gridCol w:w="8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L.p.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Nazwa sprzętu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Specyfikacja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Ilość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Drukarka 3D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Technologia – FDM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Pole robocze - 210 x 210 x 210 mm, podświetlane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St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ół roboczy – wymienny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Obudowa drukarki - przezroczysta, zabudowana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Podgląd wydruku - stacjonarny, zdalny (WI-FI)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Wyś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wietlacz - z polskim menu, dotykowy, kolorowy 2,4”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Łączność - WI-FI, USB, karta SD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Kamera – tak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Prędkość druku - szybka: 20-120 mm/s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Średnica dyszy - 0,4 mm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Temperatura druku - temperatura 180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℃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-260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℃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Wysokość warstwy - 0,1 – 0,4 mm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Obsługiwany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filament - kompatybilny z drukarką: PLA (bezpieczny dla dzieci i młodzieży), ABS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Obsługiwana średnica filamentu - 1,75 mm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Wymiary drukarki - 385 x 380 x 425 mm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Certyfikaty - CE, FCC, ROSH, REACH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Biblioteka projektów - online, 500 projektów w podzi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ale na przedmioty szkolne zgodne z PP, zintegrowane z drukarką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Oprogramowanie - TinkerCAD, Fusion360, Onshape, CURA, Simplify3D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Certyfikaty - CE, FCC, ROSH, REACH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Serwis: autoryzowany na terenie Polski, SLA do 3 tygodni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Oprogramowanie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5-letni dos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tęp do bazy modeli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materiały video i praktyczne instrukcje dla początkujących, aby dobrze rozpocząć przygodę z drukiem 3D,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filmy instruktażowe dla Twoich nauczycieli i uczni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ów z obsługi drukarki Banach 3D oraz podstaw projektowania,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dostęp do najwię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kszej specjalistycznej biblioteki modeli szkolnych, przygotowanych do prowadzenia zajęć ogólnych, z uczniami ze SPE, uczniami zdolnymi,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dostęp do modeli i materiałów wspierających przygotowanie uczniów do różnych zawodów,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 xml:space="preserve">- scenariusze prowadzenia zajęć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ogólnych z drukiem 3D,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wsparcie w realizacji 12 obszarów wykorzystania druku 3D w polskiej szkole,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- wsparcie w uruchomieniu i poprowadzeniu zajęć pozalekcyjnych – kółka zainteresowań z wykorzystaniem druku 3D,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regularnie raz w miesiącu dobrowolny udzi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ał w konsultacjach online z opiekunem merytorycznym,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regularnie raz w tygodniu nowe koncepcje zastosowania technologii 3D zgodnie z podstawą programową,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Drukarka 3D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Pole robocze: 150 mm 150 mm 150 mm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Maksymalna temp. dyszy: 265C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Prędkość druku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: 10 mm - 100 mm/s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Maksymalna temp. platformy konstrukcyjnej: 100C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Wymiary: 39 cm 34 cm 41 cm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Komunikacja: USB, Wi-Fi, Ethernet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Kamera: 2 mln px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Szklana platforma konstrukcyjna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Ekran dotykowy (2,8 cala)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Rodzaje obsługiwanego filamentu: PLA, A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BS, PETG, PLA-CF, PETG-CF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- 5 kg filament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ów w różnych kolorach (10 x 0,5 kg)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szkolenie online dla nauczyciela z obsługi drukarki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webinarowe wsparcie techniczne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podręcznik Projektowanie i druk 3D w szkole podstawowej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dostęp do biblioteki gotowych mo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deli 3D (wybranych zgodnie z podstawą programową)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Drukarka 3D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- Technologia druku / rodzaj materiału : FDM / FFF / LPD - wytapianie filamentu</w:t>
            </w:r>
            <w:r>
              <w:rPr>
                <w:rFonts w:ascii="Calibri" w:hAnsi="Calibri" w:cs="Calibri"/>
                <w:lang/>
              </w:rPr>
              <w:br/>
              <w:t>- Obsługiwane materiały : ABS, Antibacterial PLA, HIPS, PETG, PLA Touch,  PLA Wood, Metallic, Carbon PLA (tylk</w:t>
            </w:r>
            <w:r>
              <w:rPr>
                <w:rFonts w:ascii="Calibri" w:hAnsi="Calibri" w:cs="Calibri"/>
                <w:lang/>
              </w:rPr>
              <w:t>o z ekstruderem HSS)</w:t>
            </w:r>
            <w:r>
              <w:rPr>
                <w:rFonts w:ascii="Calibri" w:hAnsi="Calibri" w:cs="Calibri"/>
                <w:lang/>
              </w:rPr>
              <w:br/>
              <w:t>- Średnica filamentu : 1,75 mm</w:t>
            </w:r>
            <w:r>
              <w:rPr>
                <w:rFonts w:ascii="Calibri" w:hAnsi="Calibri" w:cs="Calibri"/>
                <w:lang/>
              </w:rPr>
              <w:br/>
              <w:t>- Obszar stołu roboczego : 175 x 175 x 175 mm</w:t>
            </w:r>
            <w:r>
              <w:rPr>
                <w:rFonts w:ascii="Calibri" w:hAnsi="Calibri" w:cs="Calibri"/>
                <w:lang/>
              </w:rPr>
              <w:br/>
              <w:t>- Rozmiar drukarki (XYZ) : 42 x 43 x 38 cm</w:t>
            </w:r>
            <w:r>
              <w:rPr>
                <w:rFonts w:ascii="Calibri" w:hAnsi="Calibri" w:cs="Calibri"/>
                <w:lang/>
              </w:rPr>
              <w:br/>
              <w:t>- Łączność : Karta SD, (Karta SD musi mieć minimum 16GB), USB 2.0, Wi-Fi 802.11 b/g/n</w:t>
            </w:r>
            <w:r>
              <w:rPr>
                <w:rFonts w:ascii="Calibri" w:hAnsi="Calibri" w:cs="Calibri"/>
                <w:lang/>
              </w:rPr>
              <w:br/>
              <w:t xml:space="preserve">- Szybkość druku  : Max. 160 </w:t>
            </w:r>
            <w:r>
              <w:rPr>
                <w:rFonts w:ascii="Calibri" w:hAnsi="Calibri" w:cs="Calibri"/>
                <w:lang/>
              </w:rPr>
              <w:t>mm/s</w:t>
            </w:r>
            <w:r>
              <w:rPr>
                <w:rFonts w:ascii="Calibri" w:hAnsi="Calibri" w:cs="Calibri"/>
                <w:lang/>
              </w:rPr>
              <w:br/>
              <w:t>- Rozdzielczość warstwy : 0,02 - 0,4 mm20 - 400 mikron</w:t>
            </w:r>
            <w:r>
              <w:rPr>
                <w:rFonts w:ascii="Calibri" w:hAnsi="Calibri" w:cs="Calibri"/>
                <w:lang w:val="en-US"/>
              </w:rPr>
              <w:t>ów</w:t>
            </w:r>
            <w:r>
              <w:rPr>
                <w:rFonts w:ascii="Calibri" w:hAnsi="Calibri" w:cs="Calibri"/>
                <w:lang w:val="en-US"/>
              </w:rPr>
              <w:br/>
              <w:t>- Wsparcie materiałów innych firm : Tak</w:t>
            </w:r>
            <w:r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lastRenderedPageBreak/>
              <w:t>- Obudowa : zamknięta</w:t>
            </w:r>
            <w:r>
              <w:rPr>
                <w:rFonts w:ascii="Calibri" w:hAnsi="Calibri" w:cs="Calibri"/>
                <w:lang w:val="en-US"/>
              </w:rPr>
              <w:br/>
              <w:t>- Stół roboczy : Elastyczny</w:t>
            </w:r>
            <w:r>
              <w:rPr>
                <w:rFonts w:ascii="Calibri" w:hAnsi="Calibri" w:cs="Calibri"/>
                <w:lang w:val="en-US"/>
              </w:rPr>
              <w:br/>
              <w:t>- Zdejmowany stół : Tak</w:t>
            </w:r>
            <w:r>
              <w:rPr>
                <w:rFonts w:ascii="Calibri" w:hAnsi="Calibri" w:cs="Calibri"/>
                <w:lang w:val="en-US"/>
              </w:rPr>
              <w:br/>
              <w:t>- Max. Temperatura dyszy : 260 °C</w:t>
            </w:r>
            <w:r>
              <w:rPr>
                <w:rFonts w:ascii="Calibri" w:hAnsi="Calibri" w:cs="Calibri"/>
                <w:lang w:val="en-US"/>
              </w:rPr>
              <w:br/>
              <w:t>- Obsługiwane średnice dyszy : 0,4 mm</w:t>
            </w:r>
            <w:r>
              <w:rPr>
                <w:rFonts w:ascii="Calibri" w:hAnsi="Calibri" w:cs="Calibri"/>
                <w:lang w:val="en-US"/>
              </w:rPr>
              <w:br/>
              <w:t>- Wyświe</w:t>
            </w:r>
            <w:r>
              <w:rPr>
                <w:rFonts w:ascii="Calibri" w:hAnsi="Calibri" w:cs="Calibri"/>
                <w:lang w:val="en-US"/>
              </w:rPr>
              <w:t>tlacz : 3.4" LCM</w:t>
            </w:r>
            <w:r>
              <w:rPr>
                <w:rFonts w:ascii="Calibri" w:hAnsi="Calibri" w:cs="Calibri"/>
                <w:lang w:val="en-US"/>
              </w:rPr>
              <w:br/>
              <w:t>- Obsługiwane typy plików : .stl, .3mf, .obj, .igs, .stp, .ply, .amf, XYZ Format (.3w), .nkg (.stl,.3w), G-code</w:t>
            </w:r>
            <w:r>
              <w:rPr>
                <w:rFonts w:ascii="Calibri" w:hAnsi="Calibri" w:cs="Calibri"/>
                <w:lang w:val="en-US"/>
              </w:rPr>
              <w:br/>
              <w:t>- Obszar roboczy grawerowania : 17 x 16 cm</w:t>
            </w:r>
            <w:r>
              <w:rPr>
                <w:rFonts w:ascii="Calibri" w:hAnsi="Calibri" w:cs="Calibri"/>
                <w:lang w:val="en-US"/>
              </w:rPr>
              <w:br/>
              <w:t>- Wspierane formaty obrazów do grawerowania : bmp, gif, jpg, png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Filamenty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 PLA 1kg na szpuli różne kolory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zgodny z parametrami technicznymi drukarek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zgodny z normą BHP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Filamenty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 PLA 0,5kg na szpuli różne kolory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zgodny z parametrami technicznymi drukarek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br/>
              <w:t>- zgodny z normą BHP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Filamenty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Filament ABS 1kg na szpuli różne kolory: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niebieski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zielony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ż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ółty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czerwony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szary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czarny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- 5x biały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Oprogramowanie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- Gra edukacyjna z interaktywnym kursem programowania zgodna z polską podstawą programową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- Przeznaczona dla uczniów w wieku od 6-15 lat.</w:t>
            </w:r>
          </w:p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- Aplikacja: Android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Instrukcja BHP przy obsłudze maszyny do szycia nićmi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W formacie &gt;A4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Igły do maszyny do szycia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Ig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ły klasyczne do tkanin ha*1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Apteczka w szafce metalowej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Apteczka metalowa, zamykana na klucz. · wym. 25 x 25 x 12 cm Wyposa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żenie apteczki: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· Opaska elastyczna 4 m x 6 cm 2 szt. · Opaska elastyczna 4 m x 8 cm 1 szt. · Plaster 10 x 6 cm 1 szt. · Plaster ma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ły 1,9 x 7,2 cm 1 szt.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· Plaster 5 m x 2,5 cm 1 szt. · Chu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sta trójk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ątna 1 szt.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· Koc ratunkowy 160 x 210 cm 1 szt. · Agrafka 1 szt. · 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ękawice winylowe 2 szt.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· Instrukcja udzielania pierwszej pomocy 1 szt.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Pistolet do kleju 11 mm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Praktyczny i wygodny w u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życiu, do klejenia na gorąco. Sztyfty o śr. 11 mm 40 W.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Sztyfty do pistoletu do kleju 11 mm, 18 szt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Sztyfty do kleju 18 szt. ·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śr. 11 mm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· d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ł. 25 cm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Taker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Zszywacz tapicerski.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Nóż do cięcia (ostrze chowane)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Wyposa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żony w ostrze wysuwane wielopołożeniowe. Korpus wykonany z tworzywa.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Zszywki (do takera)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Pasuj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ące do zaoferowanego takera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Listwa antyprzepięciowa 4 GN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Listwa zasilaj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ąca Esperanza Titanum przeciwprzepięciowa 4 gniazda 3m czarny (TL138) Kolor: Czarny, Długość przewodu: 3.0 m Liczba gniazd: 4, Typ gniazda wyjściowego: Eur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o, Napięcie znamionowe: 240 V AC Prąd znamionowy: 10 A, Częstotliwość: 50 Hz Absorpcja energii: 155 J, Maksymalny prąd impulsu: 6000 A Maksymalny czas reakcji: 25 ns Funkcje dodatkowe listwy: Bolec uziemienia, Wyłącznik, Zabezpieczenie przeciwprzepięciowe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6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10</w:t>
            </w:r>
          </w:p>
        </w:tc>
      </w:tr>
    </w:tbl>
    <w:p w:rsidR="00D66E3F" w:rsidRDefault="00D66E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D66E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592E"/>
    <w:rsid w:val="008C592E"/>
    <w:rsid w:val="00D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icim1@o2.pl</dc:creator>
  <cp:lastModifiedBy>icim1@o2.pl</cp:lastModifiedBy>
  <cp:revision>2</cp:revision>
  <dcterms:created xsi:type="dcterms:W3CDTF">2022-08-04T20:34:00Z</dcterms:created>
  <dcterms:modified xsi:type="dcterms:W3CDTF">2022-08-04T20:34:00Z</dcterms:modified>
</cp:coreProperties>
</file>