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B64" w:rsidRPr="004B6B64" w:rsidRDefault="004B6B64" w:rsidP="004B6B64">
      <w:pPr>
        <w:spacing w:after="0"/>
        <w:jc w:val="right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4B6B64">
        <w:rPr>
          <w:rFonts w:ascii="Arial" w:hAnsi="Arial" w:cs="Arial"/>
          <w:b/>
          <w:sz w:val="20"/>
          <w:szCs w:val="20"/>
        </w:rPr>
        <w:t>Załącznik Nr 1d do SIWZ</w:t>
      </w:r>
    </w:p>
    <w:p w:rsidR="004B6B64" w:rsidRPr="004B6B64" w:rsidRDefault="004B6B64" w:rsidP="004B6B64">
      <w:pPr>
        <w:spacing w:after="0"/>
        <w:jc w:val="right"/>
        <w:rPr>
          <w:rFonts w:ascii="Arial" w:hAnsi="Arial" w:cs="Arial"/>
          <w:sz w:val="14"/>
          <w:szCs w:val="20"/>
        </w:rPr>
      </w:pPr>
    </w:p>
    <w:p w:rsidR="004B6B64" w:rsidRPr="004B6B64" w:rsidRDefault="004B6B64" w:rsidP="004B6B64">
      <w:pPr>
        <w:spacing w:after="0"/>
        <w:jc w:val="center"/>
        <w:rPr>
          <w:rFonts w:ascii="Arial" w:hAnsi="Arial" w:cs="Arial"/>
          <w:b/>
          <w:sz w:val="24"/>
          <w:szCs w:val="20"/>
          <w:u w:val="single"/>
        </w:rPr>
      </w:pPr>
      <w:r w:rsidRPr="004B6B64">
        <w:rPr>
          <w:rFonts w:ascii="Arial" w:hAnsi="Arial" w:cs="Arial"/>
          <w:b/>
          <w:sz w:val="24"/>
          <w:szCs w:val="20"/>
          <w:u w:val="single"/>
        </w:rPr>
        <w:t>OPIS PRZEDMIOTU ZAMÓWIENIA</w:t>
      </w:r>
    </w:p>
    <w:p w:rsidR="004B6B64" w:rsidRPr="004B6B64" w:rsidRDefault="004B6B64" w:rsidP="004B6B64">
      <w:pPr>
        <w:spacing w:after="0"/>
        <w:jc w:val="center"/>
        <w:rPr>
          <w:rFonts w:ascii="Arial" w:hAnsi="Arial" w:cs="Arial"/>
          <w:b/>
          <w:sz w:val="24"/>
          <w:szCs w:val="20"/>
          <w:u w:val="single"/>
        </w:rPr>
      </w:pPr>
      <w:r w:rsidRPr="004B6B64">
        <w:rPr>
          <w:rFonts w:ascii="Arial" w:hAnsi="Arial" w:cs="Arial"/>
          <w:b/>
          <w:sz w:val="24"/>
          <w:szCs w:val="20"/>
          <w:u w:val="single"/>
        </w:rPr>
        <w:t xml:space="preserve">DLA CZĘŚCI </w:t>
      </w:r>
      <w:r>
        <w:rPr>
          <w:rFonts w:ascii="Arial" w:hAnsi="Arial" w:cs="Arial"/>
          <w:b/>
          <w:sz w:val="24"/>
          <w:szCs w:val="20"/>
          <w:u w:val="single"/>
        </w:rPr>
        <w:t>1</w:t>
      </w:r>
      <w:r w:rsidRPr="004B6B64">
        <w:rPr>
          <w:rFonts w:ascii="Arial" w:hAnsi="Arial" w:cs="Arial"/>
          <w:b/>
          <w:sz w:val="24"/>
          <w:szCs w:val="20"/>
          <w:u w:val="single"/>
        </w:rPr>
        <w:t>1 ZAMÓWIENIA</w:t>
      </w:r>
    </w:p>
    <w:p w:rsidR="004B6B64" w:rsidRPr="004B6B64" w:rsidRDefault="004B6B64" w:rsidP="004B6B64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4C5262" w:rsidRPr="004B6B64" w:rsidRDefault="00E67090" w:rsidP="004C526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4B6B64" w:rsidRPr="004B6B64">
        <w:rPr>
          <w:rFonts w:ascii="Arial" w:hAnsi="Arial" w:cs="Arial"/>
          <w:sz w:val="20"/>
          <w:szCs w:val="20"/>
        </w:rPr>
        <w:t xml:space="preserve">ot. </w:t>
      </w:r>
      <w:r w:rsidR="0008145B" w:rsidRPr="004B6B64">
        <w:rPr>
          <w:rFonts w:ascii="Arial" w:hAnsi="Arial" w:cs="Arial"/>
          <w:sz w:val="20"/>
          <w:szCs w:val="20"/>
        </w:rPr>
        <w:t xml:space="preserve"> </w:t>
      </w:r>
      <w:r w:rsidR="00B6265D" w:rsidRPr="004B6B64">
        <w:rPr>
          <w:rFonts w:ascii="Arial" w:hAnsi="Arial" w:cs="Arial"/>
          <w:sz w:val="20"/>
          <w:szCs w:val="20"/>
        </w:rPr>
        <w:t>zakup</w:t>
      </w:r>
      <w:r w:rsidR="004B6B64" w:rsidRPr="004B6B64">
        <w:rPr>
          <w:rFonts w:ascii="Arial" w:hAnsi="Arial" w:cs="Arial"/>
          <w:sz w:val="20"/>
          <w:szCs w:val="20"/>
        </w:rPr>
        <w:t>u</w:t>
      </w:r>
      <w:r w:rsidR="00B6265D" w:rsidRPr="004B6B64">
        <w:rPr>
          <w:rFonts w:ascii="Arial" w:hAnsi="Arial" w:cs="Arial"/>
          <w:sz w:val="20"/>
          <w:szCs w:val="20"/>
        </w:rPr>
        <w:t xml:space="preserve"> </w:t>
      </w:r>
      <w:r w:rsidR="00D32F07" w:rsidRPr="004B6B64">
        <w:rPr>
          <w:rFonts w:ascii="Arial" w:hAnsi="Arial" w:cs="Arial"/>
          <w:sz w:val="20"/>
          <w:szCs w:val="20"/>
        </w:rPr>
        <w:t>pomocy dydaktycznych</w:t>
      </w:r>
      <w:r w:rsidR="00DA0BB2" w:rsidRPr="004B6B64">
        <w:rPr>
          <w:rFonts w:ascii="Arial" w:hAnsi="Arial" w:cs="Arial"/>
          <w:sz w:val="20"/>
          <w:szCs w:val="20"/>
        </w:rPr>
        <w:t xml:space="preserve"> - multimedialnych zestawów edukacyjnych </w:t>
      </w:r>
      <w:r w:rsidR="004C5262" w:rsidRPr="004B6B64">
        <w:rPr>
          <w:rFonts w:ascii="Arial" w:hAnsi="Arial" w:cs="Arial"/>
          <w:sz w:val="20"/>
          <w:szCs w:val="20"/>
        </w:rPr>
        <w:t>do zajęć w zawodzie technik mechatronik i technik elektronik w Zespole Szkół Elektronicznych im. Bohaterów Westerplatte w ramach projektu: „Wypracowanie modeli współpracy szkoły zawodowej z uczelnią wyższą dla zawodów technik elektronik i technik mechatronik” o parametrach podanych poniżej, nie gorszych niż wskazuje opis.</w:t>
      </w:r>
    </w:p>
    <w:p w:rsidR="008151C3" w:rsidRPr="004B6B64" w:rsidRDefault="008151C3" w:rsidP="008151C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64CE3">
        <w:rPr>
          <w:rFonts w:ascii="Arial" w:hAnsi="Arial" w:cs="Arial"/>
          <w:b/>
          <w:sz w:val="20"/>
          <w:szCs w:val="20"/>
          <w:highlight w:val="lightGray"/>
        </w:rPr>
        <w:t>1. Pakiet do współpracy z modułem bazowym - Teoria sterowania</w:t>
      </w:r>
      <w:r w:rsidRPr="004B6B64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Style w:val="Tabela-Siatka"/>
        <w:tblW w:w="9232" w:type="dxa"/>
        <w:tblInd w:w="108" w:type="dxa"/>
        <w:tblLook w:val="04A0" w:firstRow="1" w:lastRow="0" w:firstColumn="1" w:lastColumn="0" w:noHBand="0" w:noVBand="1"/>
      </w:tblPr>
      <w:tblGrid>
        <w:gridCol w:w="3218"/>
        <w:gridCol w:w="4562"/>
        <w:gridCol w:w="1452"/>
      </w:tblGrid>
      <w:tr w:rsidR="008151C3" w:rsidRPr="004B6B64" w:rsidTr="008144AF">
        <w:trPr>
          <w:trHeight w:val="274"/>
        </w:trPr>
        <w:tc>
          <w:tcPr>
            <w:tcW w:w="3218" w:type="dxa"/>
            <w:vAlign w:val="center"/>
          </w:tcPr>
          <w:p w:rsidR="008151C3" w:rsidRPr="004B6B64" w:rsidRDefault="008151C3" w:rsidP="008144A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6B64">
              <w:rPr>
                <w:rFonts w:ascii="Arial" w:hAnsi="Arial" w:cs="Arial"/>
                <w:bCs/>
                <w:sz w:val="20"/>
                <w:szCs w:val="20"/>
              </w:rPr>
              <w:t>Nazwa</w:t>
            </w:r>
          </w:p>
        </w:tc>
        <w:tc>
          <w:tcPr>
            <w:tcW w:w="4562" w:type="dxa"/>
            <w:vAlign w:val="center"/>
          </w:tcPr>
          <w:p w:rsidR="008151C3" w:rsidRPr="004B6B64" w:rsidRDefault="008151C3" w:rsidP="008144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6B64">
              <w:rPr>
                <w:rFonts w:ascii="Arial" w:hAnsi="Arial" w:cs="Arial"/>
                <w:bCs/>
                <w:sz w:val="20"/>
                <w:szCs w:val="20"/>
              </w:rPr>
              <w:t>Parametry minimalne</w:t>
            </w:r>
          </w:p>
        </w:tc>
        <w:tc>
          <w:tcPr>
            <w:tcW w:w="1452" w:type="dxa"/>
            <w:vAlign w:val="center"/>
          </w:tcPr>
          <w:p w:rsidR="008151C3" w:rsidRPr="004B6B64" w:rsidRDefault="008151C3" w:rsidP="008144A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B6B64">
              <w:rPr>
                <w:rFonts w:ascii="Arial" w:hAnsi="Arial" w:cs="Arial"/>
                <w:sz w:val="20"/>
                <w:szCs w:val="20"/>
              </w:rPr>
              <w:t>Ilość sztuk</w:t>
            </w:r>
          </w:p>
        </w:tc>
      </w:tr>
      <w:tr w:rsidR="008151C3" w:rsidRPr="004B6B64" w:rsidTr="008144AF">
        <w:trPr>
          <w:trHeight w:val="182"/>
        </w:trPr>
        <w:tc>
          <w:tcPr>
            <w:tcW w:w="3218" w:type="dxa"/>
            <w:vMerge w:val="restart"/>
            <w:vAlign w:val="center"/>
          </w:tcPr>
          <w:p w:rsidR="008151C3" w:rsidRPr="004B6B64" w:rsidRDefault="008151C3" w:rsidP="008144A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4B6B64">
              <w:rPr>
                <w:rFonts w:ascii="Arial" w:hAnsi="Arial" w:cs="Arial"/>
                <w:bCs/>
                <w:sz w:val="20"/>
                <w:szCs w:val="20"/>
              </w:rPr>
              <w:t>Teoria sterowania</w:t>
            </w:r>
          </w:p>
          <w:p w:rsidR="008151C3" w:rsidRPr="004B6B64" w:rsidRDefault="008151C3" w:rsidP="008144A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562" w:type="dxa"/>
          </w:tcPr>
          <w:p w:rsidR="008151C3" w:rsidRPr="004B6B64" w:rsidRDefault="008151C3" w:rsidP="008144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6B64">
              <w:rPr>
                <w:rFonts w:ascii="Arial" w:hAnsi="Arial" w:cs="Arial"/>
                <w:sz w:val="20"/>
                <w:szCs w:val="20"/>
              </w:rPr>
              <w:t>Badanie stabilności w układach automatycznej regulacji</w:t>
            </w:r>
          </w:p>
        </w:tc>
        <w:tc>
          <w:tcPr>
            <w:tcW w:w="1452" w:type="dxa"/>
            <w:vMerge w:val="restart"/>
            <w:vAlign w:val="center"/>
          </w:tcPr>
          <w:p w:rsidR="008151C3" w:rsidRPr="004B6B64" w:rsidRDefault="008151C3" w:rsidP="004B6B6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6B64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151C3" w:rsidRPr="004B6B64" w:rsidTr="008144AF">
        <w:trPr>
          <w:trHeight w:val="182"/>
        </w:trPr>
        <w:tc>
          <w:tcPr>
            <w:tcW w:w="3218" w:type="dxa"/>
            <w:vMerge/>
            <w:vAlign w:val="center"/>
          </w:tcPr>
          <w:p w:rsidR="008151C3" w:rsidRPr="004B6B64" w:rsidRDefault="008151C3" w:rsidP="008144A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562" w:type="dxa"/>
          </w:tcPr>
          <w:p w:rsidR="008151C3" w:rsidRPr="004B6B64" w:rsidRDefault="008151C3" w:rsidP="008144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6B64">
              <w:rPr>
                <w:rFonts w:ascii="Arial" w:hAnsi="Arial" w:cs="Arial"/>
                <w:sz w:val="20"/>
                <w:szCs w:val="20"/>
              </w:rPr>
              <w:t>Projektowanie regulatora  metodą Zieglera/Nicholsa</w:t>
            </w:r>
          </w:p>
        </w:tc>
        <w:tc>
          <w:tcPr>
            <w:tcW w:w="1452" w:type="dxa"/>
            <w:vMerge/>
          </w:tcPr>
          <w:p w:rsidR="008151C3" w:rsidRPr="004B6B64" w:rsidRDefault="008151C3" w:rsidP="008144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51C3" w:rsidRPr="004B6B64" w:rsidTr="008144AF">
        <w:trPr>
          <w:trHeight w:val="562"/>
        </w:trPr>
        <w:tc>
          <w:tcPr>
            <w:tcW w:w="3218" w:type="dxa"/>
            <w:vMerge/>
            <w:vAlign w:val="center"/>
          </w:tcPr>
          <w:p w:rsidR="008151C3" w:rsidRPr="004B6B64" w:rsidRDefault="008151C3" w:rsidP="008144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2" w:type="dxa"/>
          </w:tcPr>
          <w:p w:rsidR="008151C3" w:rsidRPr="004B6B64" w:rsidRDefault="008151C3" w:rsidP="008144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6B64">
              <w:rPr>
                <w:rFonts w:ascii="Arial" w:hAnsi="Arial" w:cs="Arial"/>
                <w:sz w:val="20"/>
                <w:szCs w:val="20"/>
              </w:rPr>
              <w:t>Badanie układów automatycznej regulacji z członem opóźniającym</w:t>
            </w:r>
          </w:p>
        </w:tc>
        <w:tc>
          <w:tcPr>
            <w:tcW w:w="1452" w:type="dxa"/>
            <w:vMerge/>
          </w:tcPr>
          <w:p w:rsidR="008151C3" w:rsidRPr="004B6B64" w:rsidRDefault="008151C3" w:rsidP="008144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51C3" w:rsidRPr="004B6B64" w:rsidTr="008144AF">
        <w:trPr>
          <w:trHeight w:val="182"/>
        </w:trPr>
        <w:tc>
          <w:tcPr>
            <w:tcW w:w="3218" w:type="dxa"/>
            <w:vMerge/>
            <w:vAlign w:val="center"/>
          </w:tcPr>
          <w:p w:rsidR="008151C3" w:rsidRPr="004B6B64" w:rsidRDefault="008151C3" w:rsidP="008144A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562" w:type="dxa"/>
          </w:tcPr>
          <w:p w:rsidR="008151C3" w:rsidRPr="004B6B64" w:rsidRDefault="008151C3" w:rsidP="008144A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4B6B64">
              <w:rPr>
                <w:rFonts w:ascii="Arial" w:hAnsi="Arial" w:cs="Arial"/>
                <w:sz w:val="20"/>
                <w:szCs w:val="20"/>
              </w:rPr>
              <w:t>Wyznaczanie charakterystyk częstotliwościowych układów automatycznej regulacji</w:t>
            </w:r>
          </w:p>
        </w:tc>
        <w:tc>
          <w:tcPr>
            <w:tcW w:w="1452" w:type="dxa"/>
            <w:vMerge/>
          </w:tcPr>
          <w:p w:rsidR="008151C3" w:rsidRPr="004B6B64" w:rsidRDefault="008151C3" w:rsidP="008144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51C3" w:rsidRPr="004B6B64" w:rsidTr="008144AF">
        <w:trPr>
          <w:trHeight w:val="577"/>
        </w:trPr>
        <w:tc>
          <w:tcPr>
            <w:tcW w:w="3218" w:type="dxa"/>
            <w:vMerge/>
            <w:vAlign w:val="center"/>
          </w:tcPr>
          <w:p w:rsidR="008151C3" w:rsidRPr="004B6B64" w:rsidRDefault="008151C3" w:rsidP="008144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2" w:type="dxa"/>
          </w:tcPr>
          <w:p w:rsidR="008151C3" w:rsidRPr="004B6B64" w:rsidRDefault="008151C3" w:rsidP="008144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6B64">
              <w:rPr>
                <w:rFonts w:ascii="Arial" w:hAnsi="Arial" w:cs="Arial"/>
                <w:sz w:val="20"/>
                <w:szCs w:val="20"/>
              </w:rPr>
              <w:t>Projektowanie układów automatycznej regulacji o zadanych parametrach częstotliwościowych</w:t>
            </w:r>
          </w:p>
        </w:tc>
        <w:tc>
          <w:tcPr>
            <w:tcW w:w="1452" w:type="dxa"/>
            <w:vMerge/>
          </w:tcPr>
          <w:p w:rsidR="008151C3" w:rsidRPr="004B6B64" w:rsidRDefault="008151C3" w:rsidP="008144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51C3" w:rsidRPr="004B6B64" w:rsidTr="008144AF">
        <w:trPr>
          <w:trHeight w:val="182"/>
        </w:trPr>
        <w:tc>
          <w:tcPr>
            <w:tcW w:w="3218" w:type="dxa"/>
            <w:vMerge/>
            <w:vAlign w:val="center"/>
          </w:tcPr>
          <w:p w:rsidR="008151C3" w:rsidRPr="004B6B64" w:rsidRDefault="008151C3" w:rsidP="008144A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62" w:type="dxa"/>
          </w:tcPr>
          <w:p w:rsidR="008151C3" w:rsidRPr="004B6B64" w:rsidRDefault="008151C3" w:rsidP="008144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6B64">
              <w:rPr>
                <w:rFonts w:ascii="Arial" w:hAnsi="Arial" w:cs="Arial"/>
                <w:sz w:val="20"/>
                <w:szCs w:val="20"/>
              </w:rPr>
              <w:t>Badanie układów sterowania rozmytego</w:t>
            </w:r>
          </w:p>
        </w:tc>
        <w:tc>
          <w:tcPr>
            <w:tcW w:w="1452" w:type="dxa"/>
            <w:vMerge/>
          </w:tcPr>
          <w:p w:rsidR="008151C3" w:rsidRPr="004B6B64" w:rsidRDefault="008151C3" w:rsidP="008144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51C3" w:rsidRPr="004B6B64" w:rsidTr="008144AF">
        <w:trPr>
          <w:trHeight w:val="197"/>
        </w:trPr>
        <w:tc>
          <w:tcPr>
            <w:tcW w:w="3218" w:type="dxa"/>
            <w:vMerge/>
            <w:vAlign w:val="center"/>
          </w:tcPr>
          <w:p w:rsidR="008151C3" w:rsidRPr="004B6B64" w:rsidRDefault="008151C3" w:rsidP="008144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2" w:type="dxa"/>
          </w:tcPr>
          <w:p w:rsidR="008151C3" w:rsidRPr="004B6B64" w:rsidRDefault="008151C3" w:rsidP="008144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6B64">
              <w:rPr>
                <w:rFonts w:ascii="Arial" w:hAnsi="Arial" w:cs="Arial"/>
                <w:sz w:val="20"/>
                <w:szCs w:val="20"/>
              </w:rPr>
              <w:t>Badanie układów sterowania adaptacyjnego</w:t>
            </w:r>
          </w:p>
        </w:tc>
        <w:tc>
          <w:tcPr>
            <w:tcW w:w="1452" w:type="dxa"/>
            <w:vMerge/>
          </w:tcPr>
          <w:p w:rsidR="008151C3" w:rsidRPr="004B6B64" w:rsidRDefault="008151C3" w:rsidP="008144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51C3" w:rsidRPr="004B6B64" w:rsidTr="008144AF">
        <w:trPr>
          <w:trHeight w:val="402"/>
        </w:trPr>
        <w:tc>
          <w:tcPr>
            <w:tcW w:w="3218" w:type="dxa"/>
            <w:vMerge/>
            <w:vAlign w:val="center"/>
          </w:tcPr>
          <w:p w:rsidR="008151C3" w:rsidRPr="004B6B64" w:rsidRDefault="008151C3" w:rsidP="008144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2" w:type="dxa"/>
          </w:tcPr>
          <w:p w:rsidR="008151C3" w:rsidRPr="004B6B64" w:rsidRDefault="008151C3" w:rsidP="008144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6B64">
              <w:rPr>
                <w:rFonts w:ascii="Arial" w:hAnsi="Arial" w:cs="Arial"/>
                <w:sz w:val="20"/>
                <w:szCs w:val="20"/>
              </w:rPr>
              <w:t>Badanie układów sterowania z zewnętrznymi systemami kontroli</w:t>
            </w:r>
          </w:p>
        </w:tc>
        <w:tc>
          <w:tcPr>
            <w:tcW w:w="1452" w:type="dxa"/>
            <w:vMerge/>
          </w:tcPr>
          <w:p w:rsidR="008151C3" w:rsidRPr="004B6B64" w:rsidRDefault="008151C3" w:rsidP="008144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151C3" w:rsidRPr="004B6B64" w:rsidRDefault="008151C3" w:rsidP="008151C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151C3" w:rsidRPr="004B6B64" w:rsidRDefault="008151C3" w:rsidP="008151C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64CE3">
        <w:rPr>
          <w:rFonts w:ascii="Arial" w:hAnsi="Arial" w:cs="Arial"/>
          <w:b/>
          <w:sz w:val="20"/>
          <w:szCs w:val="20"/>
          <w:highlight w:val="lightGray"/>
        </w:rPr>
        <w:t>2.  Moduł bazowy - sześć zestawów</w:t>
      </w:r>
      <w:r w:rsidRPr="004B6B64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Style w:val="Tabela-Siatka"/>
        <w:tblW w:w="9232" w:type="dxa"/>
        <w:tblInd w:w="108" w:type="dxa"/>
        <w:tblLook w:val="04A0" w:firstRow="1" w:lastRow="0" w:firstColumn="1" w:lastColumn="0" w:noHBand="0" w:noVBand="1"/>
      </w:tblPr>
      <w:tblGrid>
        <w:gridCol w:w="3218"/>
        <w:gridCol w:w="4562"/>
        <w:gridCol w:w="1452"/>
      </w:tblGrid>
      <w:tr w:rsidR="008151C3" w:rsidRPr="004B6B64" w:rsidTr="008144AF">
        <w:trPr>
          <w:trHeight w:val="274"/>
        </w:trPr>
        <w:tc>
          <w:tcPr>
            <w:tcW w:w="3218" w:type="dxa"/>
            <w:vAlign w:val="center"/>
          </w:tcPr>
          <w:p w:rsidR="008151C3" w:rsidRPr="004B6B64" w:rsidRDefault="008151C3" w:rsidP="008144A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6B64">
              <w:rPr>
                <w:rFonts w:ascii="Arial" w:hAnsi="Arial" w:cs="Arial"/>
                <w:bCs/>
                <w:sz w:val="20"/>
                <w:szCs w:val="20"/>
              </w:rPr>
              <w:t>Nazwa</w:t>
            </w:r>
          </w:p>
        </w:tc>
        <w:tc>
          <w:tcPr>
            <w:tcW w:w="4562" w:type="dxa"/>
            <w:vAlign w:val="center"/>
          </w:tcPr>
          <w:p w:rsidR="008151C3" w:rsidRPr="004B6B64" w:rsidRDefault="008151C3" w:rsidP="008144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6B64">
              <w:rPr>
                <w:rFonts w:ascii="Arial" w:hAnsi="Arial" w:cs="Arial"/>
                <w:bCs/>
                <w:sz w:val="20"/>
                <w:szCs w:val="20"/>
              </w:rPr>
              <w:t>Parametry minimalne</w:t>
            </w:r>
          </w:p>
        </w:tc>
        <w:tc>
          <w:tcPr>
            <w:tcW w:w="1452" w:type="dxa"/>
            <w:vAlign w:val="center"/>
          </w:tcPr>
          <w:p w:rsidR="008151C3" w:rsidRPr="004B6B64" w:rsidRDefault="008151C3" w:rsidP="008144A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B6B64">
              <w:rPr>
                <w:rFonts w:ascii="Arial" w:hAnsi="Arial" w:cs="Arial"/>
                <w:sz w:val="20"/>
                <w:szCs w:val="20"/>
              </w:rPr>
              <w:t>Ilość sztuk</w:t>
            </w:r>
          </w:p>
        </w:tc>
      </w:tr>
      <w:tr w:rsidR="008151C3" w:rsidRPr="004B6B64" w:rsidTr="008144AF">
        <w:trPr>
          <w:trHeight w:val="182"/>
        </w:trPr>
        <w:tc>
          <w:tcPr>
            <w:tcW w:w="3218" w:type="dxa"/>
            <w:vAlign w:val="center"/>
          </w:tcPr>
          <w:p w:rsidR="008151C3" w:rsidRPr="004B6B64" w:rsidRDefault="008151C3" w:rsidP="008144A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4B6B64">
              <w:rPr>
                <w:rFonts w:ascii="Arial" w:hAnsi="Arial" w:cs="Arial"/>
                <w:sz w:val="20"/>
                <w:szCs w:val="20"/>
              </w:rPr>
              <w:t>Multimetr cyfrowy</w:t>
            </w:r>
          </w:p>
        </w:tc>
        <w:tc>
          <w:tcPr>
            <w:tcW w:w="4562" w:type="dxa"/>
            <w:vAlign w:val="center"/>
          </w:tcPr>
          <w:p w:rsidR="008151C3" w:rsidRPr="004B6B64" w:rsidRDefault="008151C3" w:rsidP="008144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6B64">
              <w:rPr>
                <w:rFonts w:ascii="Arial" w:hAnsi="Arial" w:cs="Arial"/>
                <w:sz w:val="20"/>
                <w:szCs w:val="20"/>
              </w:rPr>
              <w:t>pomiar napięcia min.18V  i prądu min 1A AC i DC, pomiar rezystancji min.1Mohm, wyświetlacz LCD</w:t>
            </w:r>
          </w:p>
        </w:tc>
        <w:tc>
          <w:tcPr>
            <w:tcW w:w="1452" w:type="dxa"/>
            <w:vMerge w:val="restart"/>
            <w:vAlign w:val="center"/>
          </w:tcPr>
          <w:p w:rsidR="008151C3" w:rsidRPr="004B6B64" w:rsidRDefault="008151C3" w:rsidP="004B6B6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6B64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8151C3" w:rsidRPr="004B6B64" w:rsidTr="008144AF">
        <w:trPr>
          <w:trHeight w:val="182"/>
        </w:trPr>
        <w:tc>
          <w:tcPr>
            <w:tcW w:w="3218" w:type="dxa"/>
            <w:vAlign w:val="center"/>
          </w:tcPr>
          <w:p w:rsidR="008151C3" w:rsidRPr="004B6B64" w:rsidRDefault="008151C3" w:rsidP="008144A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4B6B64">
              <w:rPr>
                <w:rFonts w:ascii="Arial" w:hAnsi="Arial" w:cs="Arial"/>
                <w:bCs/>
                <w:sz w:val="20"/>
                <w:szCs w:val="20"/>
              </w:rPr>
              <w:t>Cyfrowy generator funkcyjny</w:t>
            </w:r>
          </w:p>
        </w:tc>
        <w:tc>
          <w:tcPr>
            <w:tcW w:w="4562" w:type="dxa"/>
            <w:vAlign w:val="center"/>
          </w:tcPr>
          <w:p w:rsidR="008151C3" w:rsidRPr="004B6B64" w:rsidRDefault="008151C3" w:rsidP="008144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6B64">
              <w:rPr>
                <w:rFonts w:ascii="Arial" w:hAnsi="Arial" w:cs="Arial"/>
                <w:sz w:val="20"/>
                <w:szCs w:val="20"/>
              </w:rPr>
              <w:t>generowane przebiegi: trójkątny, sinusoidalny, prostokątny, DC</w:t>
            </w:r>
          </w:p>
          <w:p w:rsidR="008151C3" w:rsidRPr="004B6B64" w:rsidRDefault="008151C3" w:rsidP="008144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6B64">
              <w:rPr>
                <w:rFonts w:ascii="Arial" w:hAnsi="Arial" w:cs="Arial"/>
                <w:sz w:val="20"/>
                <w:szCs w:val="20"/>
              </w:rPr>
              <w:t>Zakres: co najmniej 99,99 kHz</w:t>
            </w:r>
          </w:p>
          <w:p w:rsidR="008151C3" w:rsidRPr="004B6B64" w:rsidRDefault="008151C3" w:rsidP="008144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6B64">
              <w:rPr>
                <w:rFonts w:ascii="Arial" w:hAnsi="Arial" w:cs="Arial"/>
                <w:sz w:val="20"/>
                <w:szCs w:val="20"/>
              </w:rPr>
              <w:t>min. ± 8 V, min. 0,25A</w:t>
            </w:r>
          </w:p>
          <w:p w:rsidR="008151C3" w:rsidRPr="004B6B64" w:rsidRDefault="008151C3" w:rsidP="008144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6B64">
              <w:rPr>
                <w:rFonts w:ascii="Arial" w:hAnsi="Arial" w:cs="Arial"/>
                <w:sz w:val="20"/>
                <w:szCs w:val="20"/>
              </w:rPr>
              <w:t>wyświetlacz LCD</w:t>
            </w:r>
          </w:p>
        </w:tc>
        <w:tc>
          <w:tcPr>
            <w:tcW w:w="1452" w:type="dxa"/>
            <w:vMerge/>
          </w:tcPr>
          <w:p w:rsidR="008151C3" w:rsidRPr="004B6B64" w:rsidRDefault="008151C3" w:rsidP="008144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51C3" w:rsidRPr="004B6B64" w:rsidTr="008144AF">
        <w:trPr>
          <w:trHeight w:val="179"/>
        </w:trPr>
        <w:tc>
          <w:tcPr>
            <w:tcW w:w="3218" w:type="dxa"/>
            <w:vAlign w:val="center"/>
          </w:tcPr>
          <w:p w:rsidR="008151C3" w:rsidRPr="004B6B64" w:rsidRDefault="008151C3" w:rsidP="008144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6B64">
              <w:rPr>
                <w:rFonts w:ascii="Arial" w:hAnsi="Arial" w:cs="Arial"/>
                <w:sz w:val="20"/>
                <w:szCs w:val="20"/>
              </w:rPr>
              <w:t>Oprzyrządowanie programowe</w:t>
            </w:r>
          </w:p>
        </w:tc>
        <w:tc>
          <w:tcPr>
            <w:tcW w:w="4562" w:type="dxa"/>
            <w:vAlign w:val="center"/>
          </w:tcPr>
          <w:p w:rsidR="008151C3" w:rsidRPr="004B6B64" w:rsidRDefault="008151C3" w:rsidP="008144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6B64">
              <w:rPr>
                <w:rFonts w:ascii="Arial" w:hAnsi="Arial" w:cs="Arial"/>
                <w:sz w:val="20"/>
                <w:szCs w:val="20"/>
              </w:rPr>
              <w:t>Oscyloskop cyfrowy:</w:t>
            </w:r>
          </w:p>
          <w:p w:rsidR="008151C3" w:rsidRPr="004B6B64" w:rsidRDefault="008151C3" w:rsidP="008144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6B64">
              <w:rPr>
                <w:rFonts w:ascii="Arial" w:hAnsi="Arial" w:cs="Arial"/>
                <w:sz w:val="20"/>
                <w:szCs w:val="20"/>
              </w:rPr>
              <w:t>4 kanały 12-bitowe</w:t>
            </w:r>
          </w:p>
          <w:p w:rsidR="008151C3" w:rsidRPr="004B6B64" w:rsidRDefault="008151C3" w:rsidP="008144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6B64">
              <w:rPr>
                <w:rFonts w:ascii="Arial" w:hAnsi="Arial" w:cs="Arial"/>
                <w:sz w:val="20"/>
                <w:szCs w:val="20"/>
              </w:rPr>
              <w:t>konwerter A/C</w:t>
            </w:r>
          </w:p>
          <w:p w:rsidR="008151C3" w:rsidRPr="004B6B64" w:rsidRDefault="008151C3" w:rsidP="008144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6B64">
              <w:rPr>
                <w:rFonts w:ascii="Arial" w:hAnsi="Arial" w:cs="Arial"/>
                <w:sz w:val="20"/>
                <w:szCs w:val="20"/>
              </w:rPr>
              <w:t>skalowanie: od 20mV do 5 V na działkę</w:t>
            </w:r>
          </w:p>
          <w:p w:rsidR="008151C3" w:rsidRPr="004B6B64" w:rsidRDefault="008151C3" w:rsidP="008144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6B64">
              <w:rPr>
                <w:rFonts w:ascii="Arial" w:hAnsi="Arial" w:cs="Arial"/>
                <w:sz w:val="20"/>
                <w:szCs w:val="20"/>
              </w:rPr>
              <w:t>próbkowanie: do min. 1 MSa / kanał</w:t>
            </w:r>
          </w:p>
          <w:p w:rsidR="008151C3" w:rsidRPr="004B6B64" w:rsidRDefault="008151C3" w:rsidP="008144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6B64">
              <w:rPr>
                <w:rFonts w:ascii="Arial" w:hAnsi="Arial" w:cs="Arial"/>
                <w:sz w:val="20"/>
                <w:szCs w:val="20"/>
              </w:rPr>
              <w:t>Głębokość pamięci min. 1k próbek na kanał</w:t>
            </w:r>
          </w:p>
          <w:p w:rsidR="008151C3" w:rsidRPr="004B6B64" w:rsidRDefault="008151C3" w:rsidP="008144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6B64">
              <w:rPr>
                <w:rFonts w:ascii="Arial" w:hAnsi="Arial" w:cs="Arial"/>
                <w:sz w:val="20"/>
                <w:szCs w:val="20"/>
              </w:rPr>
              <w:t xml:space="preserve">9- kanałowy analizator stanów </w:t>
            </w:r>
          </w:p>
          <w:p w:rsidR="008151C3" w:rsidRPr="004B6B64" w:rsidRDefault="008151C3" w:rsidP="008144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6B64">
              <w:rPr>
                <w:rFonts w:ascii="Arial" w:hAnsi="Arial" w:cs="Arial"/>
                <w:sz w:val="20"/>
                <w:szCs w:val="20"/>
              </w:rPr>
              <w:t>Próbkowanie do min 2 MHz</w:t>
            </w:r>
          </w:p>
        </w:tc>
        <w:tc>
          <w:tcPr>
            <w:tcW w:w="1452" w:type="dxa"/>
            <w:vMerge/>
          </w:tcPr>
          <w:p w:rsidR="008151C3" w:rsidRPr="004B6B64" w:rsidRDefault="008151C3" w:rsidP="008144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51C3" w:rsidRPr="004B6B64" w:rsidTr="008144AF">
        <w:trPr>
          <w:trHeight w:val="182"/>
        </w:trPr>
        <w:tc>
          <w:tcPr>
            <w:tcW w:w="3218" w:type="dxa"/>
            <w:vAlign w:val="center"/>
          </w:tcPr>
          <w:p w:rsidR="008151C3" w:rsidRPr="004B6B64" w:rsidRDefault="008151C3" w:rsidP="008144A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4B6B64">
              <w:rPr>
                <w:rFonts w:ascii="Arial" w:hAnsi="Arial" w:cs="Arial"/>
                <w:bCs/>
                <w:sz w:val="20"/>
                <w:szCs w:val="20"/>
              </w:rPr>
              <w:t>Zasilacz stołowy</w:t>
            </w:r>
          </w:p>
        </w:tc>
        <w:tc>
          <w:tcPr>
            <w:tcW w:w="4562" w:type="dxa"/>
            <w:vAlign w:val="center"/>
          </w:tcPr>
          <w:p w:rsidR="008151C3" w:rsidRPr="004B6B64" w:rsidRDefault="008151C3" w:rsidP="008144A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4B6B64">
              <w:rPr>
                <w:rFonts w:ascii="Arial" w:hAnsi="Arial" w:cs="Arial"/>
                <w:bCs/>
                <w:sz w:val="20"/>
                <w:szCs w:val="20"/>
              </w:rPr>
              <w:t>250 V, 50 Hz</w:t>
            </w:r>
          </w:p>
        </w:tc>
        <w:tc>
          <w:tcPr>
            <w:tcW w:w="1452" w:type="dxa"/>
            <w:vMerge/>
          </w:tcPr>
          <w:p w:rsidR="008151C3" w:rsidRPr="004B6B64" w:rsidRDefault="008151C3" w:rsidP="008144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51C3" w:rsidRPr="004B6B64" w:rsidTr="008144AF">
        <w:trPr>
          <w:trHeight w:val="119"/>
        </w:trPr>
        <w:tc>
          <w:tcPr>
            <w:tcW w:w="3218" w:type="dxa"/>
            <w:vAlign w:val="center"/>
          </w:tcPr>
          <w:p w:rsidR="008151C3" w:rsidRPr="004B6B64" w:rsidRDefault="008151C3" w:rsidP="008144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6B64">
              <w:rPr>
                <w:rFonts w:ascii="Arial" w:hAnsi="Arial" w:cs="Arial"/>
                <w:sz w:val="20"/>
                <w:szCs w:val="20"/>
              </w:rPr>
              <w:t>Kabel USB</w:t>
            </w:r>
          </w:p>
        </w:tc>
        <w:tc>
          <w:tcPr>
            <w:tcW w:w="4562" w:type="dxa"/>
          </w:tcPr>
          <w:p w:rsidR="008151C3" w:rsidRPr="004B6B64" w:rsidRDefault="008151C3" w:rsidP="008144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6B64">
              <w:rPr>
                <w:rFonts w:ascii="Arial" w:hAnsi="Arial" w:cs="Arial"/>
                <w:sz w:val="20"/>
                <w:szCs w:val="20"/>
              </w:rPr>
              <w:t>do połączenia jednostki głównej do komputera PC</w:t>
            </w:r>
          </w:p>
        </w:tc>
        <w:tc>
          <w:tcPr>
            <w:tcW w:w="1452" w:type="dxa"/>
            <w:vMerge/>
          </w:tcPr>
          <w:p w:rsidR="008151C3" w:rsidRPr="004B6B64" w:rsidRDefault="008151C3" w:rsidP="008144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51C3" w:rsidRPr="004B6B64" w:rsidTr="008144AF">
        <w:trPr>
          <w:trHeight w:val="274"/>
        </w:trPr>
        <w:tc>
          <w:tcPr>
            <w:tcW w:w="3218" w:type="dxa"/>
          </w:tcPr>
          <w:p w:rsidR="008151C3" w:rsidRPr="004B6B64" w:rsidRDefault="008151C3" w:rsidP="008144A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6B64">
              <w:rPr>
                <w:rFonts w:ascii="Arial" w:hAnsi="Arial" w:cs="Arial"/>
                <w:bCs/>
                <w:sz w:val="20"/>
                <w:szCs w:val="20"/>
              </w:rPr>
              <w:t>Zestaw przewodów</w:t>
            </w:r>
          </w:p>
        </w:tc>
        <w:tc>
          <w:tcPr>
            <w:tcW w:w="4562" w:type="dxa"/>
          </w:tcPr>
          <w:p w:rsidR="008151C3" w:rsidRPr="004B6B64" w:rsidRDefault="008151C3" w:rsidP="008144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6B64">
              <w:rPr>
                <w:rFonts w:ascii="Arial" w:hAnsi="Arial" w:cs="Arial"/>
                <w:bCs/>
                <w:sz w:val="20"/>
                <w:szCs w:val="20"/>
              </w:rPr>
              <w:t>Przewody łączeniowe 2mm (10szt)</w:t>
            </w:r>
          </w:p>
        </w:tc>
        <w:tc>
          <w:tcPr>
            <w:tcW w:w="1452" w:type="dxa"/>
            <w:vMerge/>
          </w:tcPr>
          <w:p w:rsidR="008151C3" w:rsidRPr="004B6B64" w:rsidRDefault="008151C3" w:rsidP="008144A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151C3" w:rsidRPr="004B6B64" w:rsidTr="008144AF">
        <w:trPr>
          <w:trHeight w:val="274"/>
        </w:trPr>
        <w:tc>
          <w:tcPr>
            <w:tcW w:w="3218" w:type="dxa"/>
          </w:tcPr>
          <w:p w:rsidR="008151C3" w:rsidRPr="004B6B64" w:rsidRDefault="008151C3" w:rsidP="008144A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4B6B64">
              <w:rPr>
                <w:rFonts w:ascii="Arial" w:hAnsi="Arial" w:cs="Arial"/>
                <w:bCs/>
                <w:sz w:val="20"/>
                <w:szCs w:val="20"/>
              </w:rPr>
              <w:t>System operacyjny</w:t>
            </w:r>
          </w:p>
        </w:tc>
        <w:tc>
          <w:tcPr>
            <w:tcW w:w="4562" w:type="dxa"/>
          </w:tcPr>
          <w:p w:rsidR="008151C3" w:rsidRPr="004B6B64" w:rsidRDefault="008151C3" w:rsidP="008144A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4B6B64">
              <w:rPr>
                <w:rFonts w:ascii="Arial" w:hAnsi="Arial" w:cs="Arial"/>
                <w:bCs/>
                <w:sz w:val="20"/>
                <w:szCs w:val="20"/>
              </w:rPr>
              <w:t>Współpraca z Windows 10</w:t>
            </w:r>
          </w:p>
        </w:tc>
        <w:tc>
          <w:tcPr>
            <w:tcW w:w="1452" w:type="dxa"/>
          </w:tcPr>
          <w:p w:rsidR="008151C3" w:rsidRPr="004B6B64" w:rsidRDefault="008151C3" w:rsidP="008144A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151C3" w:rsidRPr="004B6B64" w:rsidTr="008144AF">
        <w:trPr>
          <w:trHeight w:val="274"/>
        </w:trPr>
        <w:tc>
          <w:tcPr>
            <w:tcW w:w="3218" w:type="dxa"/>
          </w:tcPr>
          <w:p w:rsidR="008151C3" w:rsidRPr="004B6B64" w:rsidRDefault="008151C3" w:rsidP="008144A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4B6B64">
              <w:rPr>
                <w:rFonts w:ascii="Arial" w:hAnsi="Arial" w:cs="Arial"/>
                <w:bCs/>
                <w:sz w:val="20"/>
                <w:szCs w:val="20"/>
              </w:rPr>
              <w:t>Funkcje</w:t>
            </w:r>
          </w:p>
        </w:tc>
        <w:tc>
          <w:tcPr>
            <w:tcW w:w="4562" w:type="dxa"/>
          </w:tcPr>
          <w:p w:rsidR="008151C3" w:rsidRPr="004B6B64" w:rsidRDefault="008151C3" w:rsidP="008144A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4B6B64">
              <w:rPr>
                <w:rFonts w:ascii="Arial" w:hAnsi="Arial" w:cs="Arial"/>
                <w:bCs/>
                <w:sz w:val="20"/>
                <w:szCs w:val="20"/>
              </w:rPr>
              <w:t>Oświetlenie tylnej części wskazujące nauczycielowi na stan  pracy</w:t>
            </w:r>
          </w:p>
          <w:p w:rsidR="008151C3" w:rsidRPr="004B6B64" w:rsidRDefault="008151C3" w:rsidP="008144A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4B6B64">
              <w:rPr>
                <w:rFonts w:ascii="Arial" w:hAnsi="Arial" w:cs="Arial"/>
                <w:bCs/>
                <w:sz w:val="20"/>
                <w:szCs w:val="20"/>
              </w:rPr>
              <w:t>Blokada pakietów ćwiczeniowych trenażera uniemożliwiająca rozłączenie zestawu podczas przeprowadzania ćwiczeń.</w:t>
            </w:r>
          </w:p>
          <w:p w:rsidR="008151C3" w:rsidRPr="004B6B64" w:rsidRDefault="008151C3" w:rsidP="008144A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4B6B64">
              <w:rPr>
                <w:rFonts w:ascii="Arial" w:hAnsi="Arial" w:cs="Arial"/>
                <w:bCs/>
                <w:sz w:val="20"/>
                <w:szCs w:val="20"/>
              </w:rPr>
              <w:t xml:space="preserve">Uchwyt na tablet 10” </w:t>
            </w:r>
          </w:p>
          <w:p w:rsidR="008151C3" w:rsidRPr="004B6B64" w:rsidRDefault="008151C3" w:rsidP="008144A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4B6B64">
              <w:rPr>
                <w:rFonts w:ascii="Arial" w:hAnsi="Arial" w:cs="Arial"/>
                <w:bCs/>
                <w:sz w:val="20"/>
                <w:szCs w:val="20"/>
              </w:rPr>
              <w:t>Wejścia / wyjścia oprzyrządowania umieszczone na module bazowym w postaci bezpiecznych gniazd laboratoryjnych 2mm</w:t>
            </w:r>
          </w:p>
        </w:tc>
        <w:tc>
          <w:tcPr>
            <w:tcW w:w="1452" w:type="dxa"/>
          </w:tcPr>
          <w:p w:rsidR="008151C3" w:rsidRPr="004B6B64" w:rsidRDefault="008151C3" w:rsidP="008144A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B6B64" w:rsidRPr="004B6B64" w:rsidRDefault="004B6B64" w:rsidP="008151C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151C3" w:rsidRPr="004B6B64" w:rsidRDefault="008151C3" w:rsidP="008151C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64CE3">
        <w:rPr>
          <w:rFonts w:ascii="Arial" w:hAnsi="Arial" w:cs="Arial"/>
          <w:b/>
          <w:sz w:val="20"/>
          <w:szCs w:val="20"/>
          <w:highlight w:val="lightGray"/>
        </w:rPr>
        <w:t>3. Pakiet do współpracy z modułem bazowym - Sensoryka</w:t>
      </w:r>
      <w:r w:rsidRPr="004B6B64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Style w:val="Tabela-Siatka"/>
        <w:tblW w:w="9232" w:type="dxa"/>
        <w:tblInd w:w="108" w:type="dxa"/>
        <w:tblLook w:val="04A0" w:firstRow="1" w:lastRow="0" w:firstColumn="1" w:lastColumn="0" w:noHBand="0" w:noVBand="1"/>
      </w:tblPr>
      <w:tblGrid>
        <w:gridCol w:w="3218"/>
        <w:gridCol w:w="4562"/>
        <w:gridCol w:w="1452"/>
      </w:tblGrid>
      <w:tr w:rsidR="008151C3" w:rsidRPr="004B6B64" w:rsidTr="008144AF">
        <w:trPr>
          <w:trHeight w:val="274"/>
        </w:trPr>
        <w:tc>
          <w:tcPr>
            <w:tcW w:w="3218" w:type="dxa"/>
            <w:vAlign w:val="center"/>
          </w:tcPr>
          <w:p w:rsidR="008151C3" w:rsidRPr="004B6B64" w:rsidRDefault="008151C3" w:rsidP="008144A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6B64">
              <w:rPr>
                <w:rFonts w:ascii="Arial" w:hAnsi="Arial" w:cs="Arial"/>
                <w:bCs/>
                <w:sz w:val="20"/>
                <w:szCs w:val="20"/>
              </w:rPr>
              <w:t>Nazwa</w:t>
            </w:r>
          </w:p>
        </w:tc>
        <w:tc>
          <w:tcPr>
            <w:tcW w:w="4562" w:type="dxa"/>
            <w:vAlign w:val="center"/>
          </w:tcPr>
          <w:p w:rsidR="008151C3" w:rsidRPr="004B6B64" w:rsidRDefault="008151C3" w:rsidP="008144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6B64">
              <w:rPr>
                <w:rFonts w:ascii="Arial" w:hAnsi="Arial" w:cs="Arial"/>
                <w:bCs/>
                <w:sz w:val="20"/>
                <w:szCs w:val="20"/>
              </w:rPr>
              <w:t>Parametry minimalne</w:t>
            </w:r>
          </w:p>
        </w:tc>
        <w:tc>
          <w:tcPr>
            <w:tcW w:w="1452" w:type="dxa"/>
            <w:vAlign w:val="center"/>
          </w:tcPr>
          <w:p w:rsidR="008151C3" w:rsidRPr="004B6B64" w:rsidRDefault="008151C3" w:rsidP="008144A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B6B64">
              <w:rPr>
                <w:rFonts w:ascii="Arial" w:hAnsi="Arial" w:cs="Arial"/>
                <w:sz w:val="20"/>
                <w:szCs w:val="20"/>
              </w:rPr>
              <w:t>Ilość sztuk</w:t>
            </w:r>
          </w:p>
        </w:tc>
      </w:tr>
      <w:tr w:rsidR="008151C3" w:rsidRPr="004B6B64" w:rsidTr="008144AF">
        <w:trPr>
          <w:trHeight w:val="182"/>
        </w:trPr>
        <w:tc>
          <w:tcPr>
            <w:tcW w:w="3218" w:type="dxa"/>
            <w:vMerge w:val="restart"/>
            <w:vAlign w:val="center"/>
          </w:tcPr>
          <w:p w:rsidR="008151C3" w:rsidRPr="004B6B64" w:rsidRDefault="008151C3" w:rsidP="008144A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4B6B64">
              <w:rPr>
                <w:rFonts w:ascii="Arial" w:hAnsi="Arial" w:cs="Arial"/>
                <w:bCs/>
                <w:sz w:val="20"/>
                <w:szCs w:val="20"/>
              </w:rPr>
              <w:t>Sensoryka</w:t>
            </w:r>
          </w:p>
          <w:p w:rsidR="008151C3" w:rsidRPr="004B6B64" w:rsidRDefault="008151C3" w:rsidP="008144A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562" w:type="dxa"/>
          </w:tcPr>
          <w:p w:rsidR="008151C3" w:rsidRPr="004B6B64" w:rsidRDefault="008151C3" w:rsidP="008144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6B64">
              <w:rPr>
                <w:rFonts w:ascii="Arial" w:hAnsi="Arial" w:cs="Arial"/>
                <w:sz w:val="20"/>
                <w:szCs w:val="20"/>
              </w:rPr>
              <w:t>Układy elektroniczne do pomiaru temperatury</w:t>
            </w:r>
          </w:p>
        </w:tc>
        <w:tc>
          <w:tcPr>
            <w:tcW w:w="1452" w:type="dxa"/>
            <w:vMerge w:val="restart"/>
            <w:vAlign w:val="center"/>
          </w:tcPr>
          <w:p w:rsidR="008151C3" w:rsidRPr="004B6B64" w:rsidRDefault="008151C3" w:rsidP="004B6B6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6B64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151C3" w:rsidRPr="004B6B64" w:rsidTr="008144AF">
        <w:trPr>
          <w:trHeight w:val="182"/>
        </w:trPr>
        <w:tc>
          <w:tcPr>
            <w:tcW w:w="3218" w:type="dxa"/>
            <w:vMerge/>
            <w:vAlign w:val="center"/>
          </w:tcPr>
          <w:p w:rsidR="008151C3" w:rsidRPr="004B6B64" w:rsidRDefault="008151C3" w:rsidP="008144A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562" w:type="dxa"/>
          </w:tcPr>
          <w:p w:rsidR="008151C3" w:rsidRPr="004B6B64" w:rsidRDefault="008151C3" w:rsidP="008144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6B64">
              <w:rPr>
                <w:rFonts w:ascii="Arial" w:hAnsi="Arial" w:cs="Arial"/>
                <w:sz w:val="20"/>
                <w:szCs w:val="20"/>
              </w:rPr>
              <w:t>Funkcja i charakterystyka różnych czujników temperatury:  Pt100, NTC, KTY i termopara</w:t>
            </w:r>
          </w:p>
        </w:tc>
        <w:tc>
          <w:tcPr>
            <w:tcW w:w="1452" w:type="dxa"/>
            <w:vMerge/>
          </w:tcPr>
          <w:p w:rsidR="008151C3" w:rsidRPr="004B6B64" w:rsidRDefault="008151C3" w:rsidP="008144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51C3" w:rsidRPr="004B6B64" w:rsidTr="008144AF">
        <w:trPr>
          <w:trHeight w:val="159"/>
        </w:trPr>
        <w:tc>
          <w:tcPr>
            <w:tcW w:w="3218" w:type="dxa"/>
            <w:vMerge/>
            <w:vAlign w:val="center"/>
          </w:tcPr>
          <w:p w:rsidR="008151C3" w:rsidRPr="004B6B64" w:rsidRDefault="008151C3" w:rsidP="008144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2" w:type="dxa"/>
          </w:tcPr>
          <w:p w:rsidR="008151C3" w:rsidRPr="004B6B64" w:rsidRDefault="008151C3" w:rsidP="008144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6B64">
              <w:rPr>
                <w:rFonts w:ascii="Arial" w:hAnsi="Arial" w:cs="Arial"/>
                <w:sz w:val="20"/>
                <w:szCs w:val="20"/>
              </w:rPr>
              <w:t>Funkcja i charakterystyka czujników ciśnienia</w:t>
            </w:r>
          </w:p>
        </w:tc>
        <w:tc>
          <w:tcPr>
            <w:tcW w:w="1452" w:type="dxa"/>
            <w:vMerge/>
          </w:tcPr>
          <w:p w:rsidR="008151C3" w:rsidRPr="004B6B64" w:rsidRDefault="008151C3" w:rsidP="008144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51C3" w:rsidRPr="004B6B64" w:rsidTr="008144AF">
        <w:trPr>
          <w:trHeight w:val="182"/>
        </w:trPr>
        <w:tc>
          <w:tcPr>
            <w:tcW w:w="3218" w:type="dxa"/>
            <w:vMerge/>
            <w:vAlign w:val="center"/>
          </w:tcPr>
          <w:p w:rsidR="008151C3" w:rsidRPr="004B6B64" w:rsidRDefault="008151C3" w:rsidP="008144A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562" w:type="dxa"/>
          </w:tcPr>
          <w:p w:rsidR="008151C3" w:rsidRPr="004B6B64" w:rsidRDefault="008151C3" w:rsidP="008144A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4B6B64">
              <w:rPr>
                <w:rFonts w:ascii="Arial" w:hAnsi="Arial" w:cs="Arial"/>
                <w:sz w:val="20"/>
                <w:szCs w:val="20"/>
              </w:rPr>
              <w:t>Pomiary siły z czujnikami tensometrycznymi</w:t>
            </w:r>
          </w:p>
        </w:tc>
        <w:tc>
          <w:tcPr>
            <w:tcW w:w="1452" w:type="dxa"/>
            <w:vMerge/>
          </w:tcPr>
          <w:p w:rsidR="008151C3" w:rsidRPr="004B6B64" w:rsidRDefault="008151C3" w:rsidP="008144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51C3" w:rsidRPr="004B6B64" w:rsidTr="008144AF">
        <w:trPr>
          <w:trHeight w:val="86"/>
        </w:trPr>
        <w:tc>
          <w:tcPr>
            <w:tcW w:w="3218" w:type="dxa"/>
            <w:vMerge/>
            <w:vAlign w:val="center"/>
          </w:tcPr>
          <w:p w:rsidR="008151C3" w:rsidRPr="004B6B64" w:rsidRDefault="008151C3" w:rsidP="008144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2" w:type="dxa"/>
          </w:tcPr>
          <w:p w:rsidR="008151C3" w:rsidRPr="004B6B64" w:rsidRDefault="008151C3" w:rsidP="008144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6B64">
              <w:rPr>
                <w:rFonts w:ascii="Arial" w:hAnsi="Arial" w:cs="Arial"/>
                <w:sz w:val="20"/>
                <w:szCs w:val="20"/>
              </w:rPr>
              <w:t>Pomiar siły za pomocą pręta zginającego</w:t>
            </w:r>
          </w:p>
        </w:tc>
        <w:tc>
          <w:tcPr>
            <w:tcW w:w="1452" w:type="dxa"/>
            <w:vMerge/>
          </w:tcPr>
          <w:p w:rsidR="008151C3" w:rsidRPr="004B6B64" w:rsidRDefault="008151C3" w:rsidP="008144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51C3" w:rsidRPr="004B6B64" w:rsidTr="008144AF">
        <w:trPr>
          <w:trHeight w:val="182"/>
        </w:trPr>
        <w:tc>
          <w:tcPr>
            <w:tcW w:w="3218" w:type="dxa"/>
            <w:vMerge/>
            <w:vAlign w:val="center"/>
          </w:tcPr>
          <w:p w:rsidR="008151C3" w:rsidRPr="004B6B64" w:rsidRDefault="008151C3" w:rsidP="008144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2" w:type="dxa"/>
          </w:tcPr>
          <w:p w:rsidR="008151C3" w:rsidRPr="004B6B64" w:rsidRDefault="008151C3" w:rsidP="008144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6B64">
              <w:rPr>
                <w:rFonts w:ascii="Arial" w:hAnsi="Arial" w:cs="Arial"/>
                <w:sz w:val="20"/>
                <w:szCs w:val="20"/>
              </w:rPr>
              <w:t>Pomiar przemieszczenia, kąta i prędkości</w:t>
            </w:r>
          </w:p>
        </w:tc>
        <w:tc>
          <w:tcPr>
            <w:tcW w:w="1452" w:type="dxa"/>
            <w:vMerge/>
          </w:tcPr>
          <w:p w:rsidR="008151C3" w:rsidRPr="004B6B64" w:rsidRDefault="008151C3" w:rsidP="008144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51C3" w:rsidRPr="004B6B64" w:rsidTr="008144AF">
        <w:trPr>
          <w:trHeight w:val="197"/>
        </w:trPr>
        <w:tc>
          <w:tcPr>
            <w:tcW w:w="3218" w:type="dxa"/>
            <w:vMerge/>
            <w:vAlign w:val="center"/>
          </w:tcPr>
          <w:p w:rsidR="008151C3" w:rsidRPr="004B6B64" w:rsidRDefault="008151C3" w:rsidP="008144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2" w:type="dxa"/>
          </w:tcPr>
          <w:p w:rsidR="008151C3" w:rsidRPr="004B6B64" w:rsidRDefault="008151C3" w:rsidP="008144A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B6B64">
              <w:rPr>
                <w:rFonts w:ascii="Arial" w:hAnsi="Arial" w:cs="Arial"/>
                <w:sz w:val="20"/>
                <w:szCs w:val="20"/>
              </w:rPr>
              <w:t>Pomiary z enkoderem optycznym</w:t>
            </w:r>
          </w:p>
        </w:tc>
        <w:tc>
          <w:tcPr>
            <w:tcW w:w="1452" w:type="dxa"/>
            <w:vMerge/>
          </w:tcPr>
          <w:p w:rsidR="008151C3" w:rsidRPr="004B6B64" w:rsidRDefault="008151C3" w:rsidP="008144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51C3" w:rsidRPr="004B6B64" w:rsidTr="008144AF">
        <w:trPr>
          <w:trHeight w:val="182"/>
        </w:trPr>
        <w:tc>
          <w:tcPr>
            <w:tcW w:w="3218" w:type="dxa"/>
            <w:vMerge/>
            <w:vAlign w:val="center"/>
          </w:tcPr>
          <w:p w:rsidR="008151C3" w:rsidRPr="004B6B64" w:rsidRDefault="008151C3" w:rsidP="008144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2" w:type="dxa"/>
          </w:tcPr>
          <w:p w:rsidR="008151C3" w:rsidRPr="004B6B64" w:rsidRDefault="008151C3" w:rsidP="008144A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B6B64">
              <w:rPr>
                <w:rFonts w:ascii="Arial" w:hAnsi="Arial" w:cs="Arial"/>
                <w:sz w:val="20"/>
                <w:szCs w:val="20"/>
              </w:rPr>
              <w:t>Czujniki Halla</w:t>
            </w:r>
          </w:p>
        </w:tc>
        <w:tc>
          <w:tcPr>
            <w:tcW w:w="1452" w:type="dxa"/>
            <w:vMerge/>
          </w:tcPr>
          <w:p w:rsidR="008151C3" w:rsidRPr="004B6B64" w:rsidRDefault="008151C3" w:rsidP="008144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151C3" w:rsidRDefault="008151C3" w:rsidP="008151C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B6B64" w:rsidRPr="004B6B64" w:rsidRDefault="004B6B64" w:rsidP="008151C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151C3" w:rsidRPr="004B6B64" w:rsidRDefault="008151C3" w:rsidP="008151C3">
      <w:pPr>
        <w:tabs>
          <w:tab w:val="left" w:pos="3307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64CE3">
        <w:rPr>
          <w:rFonts w:ascii="Arial" w:hAnsi="Arial" w:cs="Arial"/>
          <w:b/>
          <w:sz w:val="20"/>
          <w:szCs w:val="20"/>
          <w:highlight w:val="lightGray"/>
        </w:rPr>
        <w:t>4.  Pakiet do współpracy z modułem bazowym - Maszyny elektryczne</w:t>
      </w:r>
      <w:r w:rsidRPr="004B6B64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Style w:val="Tabela-Siatka"/>
        <w:tblW w:w="9232" w:type="dxa"/>
        <w:tblInd w:w="108" w:type="dxa"/>
        <w:tblLook w:val="04A0" w:firstRow="1" w:lastRow="0" w:firstColumn="1" w:lastColumn="0" w:noHBand="0" w:noVBand="1"/>
      </w:tblPr>
      <w:tblGrid>
        <w:gridCol w:w="3218"/>
        <w:gridCol w:w="4562"/>
        <w:gridCol w:w="1452"/>
      </w:tblGrid>
      <w:tr w:rsidR="008151C3" w:rsidRPr="004B6B64" w:rsidTr="008144AF">
        <w:trPr>
          <w:trHeight w:val="274"/>
        </w:trPr>
        <w:tc>
          <w:tcPr>
            <w:tcW w:w="3218" w:type="dxa"/>
            <w:vAlign w:val="center"/>
          </w:tcPr>
          <w:p w:rsidR="008151C3" w:rsidRPr="004B6B64" w:rsidRDefault="008151C3" w:rsidP="008144A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6B64">
              <w:rPr>
                <w:rFonts w:ascii="Arial" w:hAnsi="Arial" w:cs="Arial"/>
                <w:bCs/>
                <w:sz w:val="20"/>
                <w:szCs w:val="20"/>
              </w:rPr>
              <w:t>Nazwa</w:t>
            </w:r>
          </w:p>
        </w:tc>
        <w:tc>
          <w:tcPr>
            <w:tcW w:w="4562" w:type="dxa"/>
            <w:vAlign w:val="center"/>
          </w:tcPr>
          <w:p w:rsidR="008151C3" w:rsidRPr="004B6B64" w:rsidRDefault="008151C3" w:rsidP="008144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6B64">
              <w:rPr>
                <w:rFonts w:ascii="Arial" w:hAnsi="Arial" w:cs="Arial"/>
                <w:bCs/>
                <w:sz w:val="20"/>
                <w:szCs w:val="20"/>
              </w:rPr>
              <w:t>Parametry minimalne</w:t>
            </w:r>
          </w:p>
        </w:tc>
        <w:tc>
          <w:tcPr>
            <w:tcW w:w="1452" w:type="dxa"/>
            <w:vAlign w:val="center"/>
          </w:tcPr>
          <w:p w:rsidR="008151C3" w:rsidRPr="004B6B64" w:rsidRDefault="008151C3" w:rsidP="008144A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B6B64">
              <w:rPr>
                <w:rFonts w:ascii="Arial" w:hAnsi="Arial" w:cs="Arial"/>
                <w:sz w:val="20"/>
                <w:szCs w:val="20"/>
              </w:rPr>
              <w:t>Ilość sztuk</w:t>
            </w:r>
          </w:p>
        </w:tc>
      </w:tr>
      <w:tr w:rsidR="008151C3" w:rsidRPr="004B6B64" w:rsidTr="008144AF">
        <w:trPr>
          <w:trHeight w:val="182"/>
        </w:trPr>
        <w:tc>
          <w:tcPr>
            <w:tcW w:w="3218" w:type="dxa"/>
            <w:vMerge w:val="restart"/>
            <w:vAlign w:val="center"/>
          </w:tcPr>
          <w:p w:rsidR="008151C3" w:rsidRPr="004B6B64" w:rsidRDefault="008151C3" w:rsidP="008144A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4B6B64">
              <w:rPr>
                <w:rFonts w:ascii="Arial" w:hAnsi="Arial" w:cs="Arial"/>
                <w:bCs/>
                <w:sz w:val="20"/>
                <w:szCs w:val="20"/>
              </w:rPr>
              <w:t>Maszyny elektryczne</w:t>
            </w:r>
          </w:p>
          <w:p w:rsidR="008151C3" w:rsidRPr="004B6B64" w:rsidRDefault="008151C3" w:rsidP="008144A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562" w:type="dxa"/>
          </w:tcPr>
          <w:p w:rsidR="008151C3" w:rsidRPr="004B6B64" w:rsidRDefault="008151C3" w:rsidP="008144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6B64">
              <w:rPr>
                <w:rFonts w:ascii="Arial" w:hAnsi="Arial" w:cs="Arial"/>
                <w:sz w:val="20"/>
                <w:szCs w:val="20"/>
              </w:rPr>
              <w:t>Siły w polu magnetycznym (pomiar siły Lorentza)</w:t>
            </w:r>
          </w:p>
        </w:tc>
        <w:tc>
          <w:tcPr>
            <w:tcW w:w="1452" w:type="dxa"/>
            <w:vMerge w:val="restart"/>
            <w:vAlign w:val="center"/>
          </w:tcPr>
          <w:p w:rsidR="008151C3" w:rsidRPr="004B6B64" w:rsidRDefault="008151C3" w:rsidP="004B6B6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6B64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151C3" w:rsidRPr="004B6B64" w:rsidTr="008144AF">
        <w:trPr>
          <w:trHeight w:val="182"/>
        </w:trPr>
        <w:tc>
          <w:tcPr>
            <w:tcW w:w="3218" w:type="dxa"/>
            <w:vMerge/>
            <w:vAlign w:val="center"/>
          </w:tcPr>
          <w:p w:rsidR="008151C3" w:rsidRPr="004B6B64" w:rsidRDefault="008151C3" w:rsidP="008144A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562" w:type="dxa"/>
          </w:tcPr>
          <w:p w:rsidR="008151C3" w:rsidRPr="004B6B64" w:rsidRDefault="008151C3" w:rsidP="008144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6B64">
              <w:rPr>
                <w:rFonts w:ascii="Arial" w:hAnsi="Arial" w:cs="Arial"/>
                <w:sz w:val="20"/>
                <w:szCs w:val="20"/>
              </w:rPr>
              <w:t>Badanie maszyny prądu stałego</w:t>
            </w:r>
          </w:p>
        </w:tc>
        <w:tc>
          <w:tcPr>
            <w:tcW w:w="1452" w:type="dxa"/>
            <w:vMerge/>
          </w:tcPr>
          <w:p w:rsidR="008151C3" w:rsidRPr="004B6B64" w:rsidRDefault="008151C3" w:rsidP="008144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51C3" w:rsidRPr="004B6B64" w:rsidTr="008144AF">
        <w:trPr>
          <w:trHeight w:val="137"/>
        </w:trPr>
        <w:tc>
          <w:tcPr>
            <w:tcW w:w="3218" w:type="dxa"/>
            <w:vMerge/>
            <w:vAlign w:val="center"/>
          </w:tcPr>
          <w:p w:rsidR="008151C3" w:rsidRPr="004B6B64" w:rsidRDefault="008151C3" w:rsidP="008144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2" w:type="dxa"/>
          </w:tcPr>
          <w:p w:rsidR="008151C3" w:rsidRPr="004B6B64" w:rsidRDefault="008151C3" w:rsidP="008144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6B64">
              <w:rPr>
                <w:rFonts w:ascii="Arial" w:hAnsi="Arial" w:cs="Arial"/>
                <w:sz w:val="20"/>
                <w:szCs w:val="20"/>
              </w:rPr>
              <w:t>Badanie maszyny trójfazowej</w:t>
            </w:r>
          </w:p>
        </w:tc>
        <w:tc>
          <w:tcPr>
            <w:tcW w:w="1452" w:type="dxa"/>
            <w:vMerge/>
          </w:tcPr>
          <w:p w:rsidR="008151C3" w:rsidRPr="004B6B64" w:rsidRDefault="008151C3" w:rsidP="008144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51C3" w:rsidRPr="004B6B64" w:rsidTr="008144AF">
        <w:trPr>
          <w:trHeight w:val="182"/>
        </w:trPr>
        <w:tc>
          <w:tcPr>
            <w:tcW w:w="3218" w:type="dxa"/>
            <w:vMerge/>
            <w:vAlign w:val="center"/>
          </w:tcPr>
          <w:p w:rsidR="008151C3" w:rsidRPr="004B6B64" w:rsidRDefault="008151C3" w:rsidP="008144A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562" w:type="dxa"/>
          </w:tcPr>
          <w:p w:rsidR="008151C3" w:rsidRPr="004B6B64" w:rsidRDefault="008151C3" w:rsidP="008144A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4B6B64">
              <w:rPr>
                <w:rFonts w:ascii="Arial" w:hAnsi="Arial" w:cs="Arial"/>
                <w:sz w:val="20"/>
                <w:szCs w:val="20"/>
              </w:rPr>
              <w:t>Badanie maszyny synchronicznej</w:t>
            </w:r>
          </w:p>
        </w:tc>
        <w:tc>
          <w:tcPr>
            <w:tcW w:w="1452" w:type="dxa"/>
            <w:vMerge/>
          </w:tcPr>
          <w:p w:rsidR="008151C3" w:rsidRPr="004B6B64" w:rsidRDefault="008151C3" w:rsidP="008144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51C3" w:rsidRPr="004B6B64" w:rsidTr="008144AF">
        <w:trPr>
          <w:trHeight w:val="157"/>
        </w:trPr>
        <w:tc>
          <w:tcPr>
            <w:tcW w:w="3218" w:type="dxa"/>
            <w:vMerge/>
            <w:vAlign w:val="center"/>
          </w:tcPr>
          <w:p w:rsidR="008151C3" w:rsidRPr="004B6B64" w:rsidRDefault="008151C3" w:rsidP="008144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2" w:type="dxa"/>
          </w:tcPr>
          <w:p w:rsidR="008151C3" w:rsidRPr="004B6B64" w:rsidRDefault="008151C3" w:rsidP="008144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6B64">
              <w:rPr>
                <w:rFonts w:ascii="Arial" w:hAnsi="Arial" w:cs="Arial"/>
                <w:sz w:val="20"/>
                <w:szCs w:val="20"/>
              </w:rPr>
              <w:t>Badanie maszyny asynchronicznej</w:t>
            </w:r>
          </w:p>
        </w:tc>
        <w:tc>
          <w:tcPr>
            <w:tcW w:w="1452" w:type="dxa"/>
            <w:vMerge/>
          </w:tcPr>
          <w:p w:rsidR="008151C3" w:rsidRPr="004B6B64" w:rsidRDefault="008151C3" w:rsidP="008144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51C3" w:rsidRPr="004B6B64" w:rsidTr="008144AF">
        <w:trPr>
          <w:trHeight w:val="182"/>
        </w:trPr>
        <w:tc>
          <w:tcPr>
            <w:tcW w:w="3218" w:type="dxa"/>
            <w:vMerge/>
            <w:vAlign w:val="center"/>
          </w:tcPr>
          <w:p w:rsidR="008151C3" w:rsidRPr="004B6B64" w:rsidRDefault="008151C3" w:rsidP="008144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2" w:type="dxa"/>
          </w:tcPr>
          <w:p w:rsidR="008151C3" w:rsidRPr="004B6B64" w:rsidRDefault="008151C3" w:rsidP="008144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6B64">
              <w:rPr>
                <w:rFonts w:ascii="Arial" w:hAnsi="Arial" w:cs="Arial"/>
                <w:sz w:val="20"/>
                <w:szCs w:val="20"/>
              </w:rPr>
              <w:t>Badanie silnika krokowego</w:t>
            </w:r>
          </w:p>
        </w:tc>
        <w:tc>
          <w:tcPr>
            <w:tcW w:w="1452" w:type="dxa"/>
            <w:vMerge/>
          </w:tcPr>
          <w:p w:rsidR="008151C3" w:rsidRPr="004B6B64" w:rsidRDefault="008151C3" w:rsidP="008144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151C3" w:rsidRDefault="008151C3" w:rsidP="008151C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B6B64" w:rsidRPr="004B6B64" w:rsidRDefault="004B6B64" w:rsidP="008151C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151C3" w:rsidRPr="004B6B64" w:rsidRDefault="008151C3" w:rsidP="008151C3">
      <w:pPr>
        <w:tabs>
          <w:tab w:val="left" w:pos="3307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64CE3">
        <w:rPr>
          <w:rFonts w:ascii="Arial" w:hAnsi="Arial" w:cs="Arial"/>
          <w:b/>
          <w:sz w:val="20"/>
          <w:szCs w:val="20"/>
          <w:highlight w:val="lightGray"/>
        </w:rPr>
        <w:t>5. Pakiet do współpracy z modułem bazowym - Teoria sterowania</w:t>
      </w:r>
      <w:r w:rsidRPr="004B6B64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Style w:val="Tabela-Siatka"/>
        <w:tblW w:w="9232" w:type="dxa"/>
        <w:tblInd w:w="108" w:type="dxa"/>
        <w:tblLook w:val="04A0" w:firstRow="1" w:lastRow="0" w:firstColumn="1" w:lastColumn="0" w:noHBand="0" w:noVBand="1"/>
      </w:tblPr>
      <w:tblGrid>
        <w:gridCol w:w="3218"/>
        <w:gridCol w:w="4562"/>
        <w:gridCol w:w="1452"/>
      </w:tblGrid>
      <w:tr w:rsidR="008151C3" w:rsidRPr="004B6B64" w:rsidTr="008144AF">
        <w:trPr>
          <w:trHeight w:val="274"/>
        </w:trPr>
        <w:tc>
          <w:tcPr>
            <w:tcW w:w="3218" w:type="dxa"/>
            <w:vAlign w:val="center"/>
          </w:tcPr>
          <w:p w:rsidR="008151C3" w:rsidRPr="004B6B64" w:rsidRDefault="008151C3" w:rsidP="008144A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6B64">
              <w:rPr>
                <w:rFonts w:ascii="Arial" w:hAnsi="Arial" w:cs="Arial"/>
                <w:bCs/>
                <w:sz w:val="20"/>
                <w:szCs w:val="20"/>
              </w:rPr>
              <w:t>Nazwa</w:t>
            </w:r>
          </w:p>
        </w:tc>
        <w:tc>
          <w:tcPr>
            <w:tcW w:w="4562" w:type="dxa"/>
            <w:vAlign w:val="center"/>
          </w:tcPr>
          <w:p w:rsidR="008151C3" w:rsidRPr="004B6B64" w:rsidRDefault="008151C3" w:rsidP="008144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6B64">
              <w:rPr>
                <w:rFonts w:ascii="Arial" w:hAnsi="Arial" w:cs="Arial"/>
                <w:bCs/>
                <w:sz w:val="20"/>
                <w:szCs w:val="20"/>
              </w:rPr>
              <w:t>Parametry minimalne</w:t>
            </w:r>
          </w:p>
        </w:tc>
        <w:tc>
          <w:tcPr>
            <w:tcW w:w="1452" w:type="dxa"/>
            <w:vAlign w:val="center"/>
          </w:tcPr>
          <w:p w:rsidR="008151C3" w:rsidRPr="004B6B64" w:rsidRDefault="008151C3" w:rsidP="008144A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B6B64">
              <w:rPr>
                <w:rFonts w:ascii="Arial" w:hAnsi="Arial" w:cs="Arial"/>
                <w:sz w:val="20"/>
                <w:szCs w:val="20"/>
              </w:rPr>
              <w:t>Ilość sztuk</w:t>
            </w:r>
          </w:p>
        </w:tc>
      </w:tr>
      <w:tr w:rsidR="008151C3" w:rsidRPr="004B6B64" w:rsidTr="008144AF">
        <w:trPr>
          <w:trHeight w:val="182"/>
        </w:trPr>
        <w:tc>
          <w:tcPr>
            <w:tcW w:w="3218" w:type="dxa"/>
            <w:vMerge w:val="restart"/>
            <w:vAlign w:val="center"/>
          </w:tcPr>
          <w:p w:rsidR="008151C3" w:rsidRPr="004B6B64" w:rsidRDefault="008151C3" w:rsidP="008144AF">
            <w:pPr>
              <w:shd w:val="clear" w:color="auto" w:fill="FFFFFF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4B6B64">
              <w:rPr>
                <w:rFonts w:ascii="Arial" w:hAnsi="Arial" w:cs="Arial"/>
                <w:bCs/>
                <w:sz w:val="20"/>
                <w:szCs w:val="20"/>
              </w:rPr>
              <w:t>Teoria sterowania</w:t>
            </w:r>
          </w:p>
          <w:p w:rsidR="008151C3" w:rsidRPr="004B6B64" w:rsidRDefault="008151C3" w:rsidP="008144A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562" w:type="dxa"/>
          </w:tcPr>
          <w:p w:rsidR="008151C3" w:rsidRPr="004B6B64" w:rsidRDefault="008151C3" w:rsidP="008144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6B64">
              <w:rPr>
                <w:rFonts w:ascii="Arial" w:hAnsi="Arial" w:cs="Arial"/>
                <w:sz w:val="20"/>
                <w:szCs w:val="20"/>
              </w:rPr>
              <w:t>Sterowanie w otwartej i zamkniętej pętli</w:t>
            </w:r>
          </w:p>
        </w:tc>
        <w:tc>
          <w:tcPr>
            <w:tcW w:w="1452" w:type="dxa"/>
            <w:vMerge w:val="restart"/>
            <w:vAlign w:val="center"/>
          </w:tcPr>
          <w:p w:rsidR="008151C3" w:rsidRPr="004B6B64" w:rsidRDefault="008151C3" w:rsidP="004B6B6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6B64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8151C3" w:rsidRPr="004B6B64" w:rsidRDefault="008151C3" w:rsidP="008144A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151C3" w:rsidRPr="004B6B64" w:rsidTr="008144AF">
        <w:trPr>
          <w:trHeight w:val="182"/>
        </w:trPr>
        <w:tc>
          <w:tcPr>
            <w:tcW w:w="3218" w:type="dxa"/>
            <w:vMerge/>
            <w:vAlign w:val="center"/>
          </w:tcPr>
          <w:p w:rsidR="008151C3" w:rsidRPr="004B6B64" w:rsidRDefault="008151C3" w:rsidP="008144A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562" w:type="dxa"/>
          </w:tcPr>
          <w:p w:rsidR="008151C3" w:rsidRPr="004B6B64" w:rsidRDefault="008151C3" w:rsidP="008144A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4B6B64">
              <w:rPr>
                <w:rFonts w:ascii="Arial" w:hAnsi="Arial" w:cs="Arial"/>
                <w:sz w:val="20"/>
                <w:szCs w:val="20"/>
              </w:rPr>
              <w:t>Analiza kontrolowanych systemów</w:t>
            </w:r>
          </w:p>
        </w:tc>
        <w:tc>
          <w:tcPr>
            <w:tcW w:w="1452" w:type="dxa"/>
            <w:vMerge/>
          </w:tcPr>
          <w:p w:rsidR="008151C3" w:rsidRPr="004B6B64" w:rsidRDefault="008151C3" w:rsidP="008144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51C3" w:rsidRPr="004B6B64" w:rsidTr="008144AF">
        <w:trPr>
          <w:trHeight w:val="74"/>
        </w:trPr>
        <w:tc>
          <w:tcPr>
            <w:tcW w:w="3218" w:type="dxa"/>
            <w:vMerge/>
            <w:vAlign w:val="center"/>
          </w:tcPr>
          <w:p w:rsidR="008151C3" w:rsidRPr="004B6B64" w:rsidRDefault="008151C3" w:rsidP="008144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2" w:type="dxa"/>
          </w:tcPr>
          <w:p w:rsidR="008151C3" w:rsidRPr="004B6B64" w:rsidRDefault="008151C3" w:rsidP="008144A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4B6B64">
              <w:rPr>
                <w:rFonts w:ascii="Arial" w:hAnsi="Arial" w:cs="Arial"/>
                <w:sz w:val="20"/>
                <w:szCs w:val="20"/>
              </w:rPr>
              <w:t>Sterowane systemy z / bez kompensacji</w:t>
            </w:r>
          </w:p>
        </w:tc>
        <w:tc>
          <w:tcPr>
            <w:tcW w:w="1452" w:type="dxa"/>
            <w:vMerge/>
          </w:tcPr>
          <w:p w:rsidR="008151C3" w:rsidRPr="004B6B64" w:rsidRDefault="008151C3" w:rsidP="008144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51C3" w:rsidRPr="004B6B64" w:rsidTr="008144AF">
        <w:trPr>
          <w:trHeight w:val="182"/>
        </w:trPr>
        <w:tc>
          <w:tcPr>
            <w:tcW w:w="3218" w:type="dxa"/>
            <w:vMerge/>
            <w:vAlign w:val="center"/>
          </w:tcPr>
          <w:p w:rsidR="008151C3" w:rsidRPr="004B6B64" w:rsidRDefault="008151C3" w:rsidP="008144A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562" w:type="dxa"/>
          </w:tcPr>
          <w:p w:rsidR="008151C3" w:rsidRPr="004B6B64" w:rsidRDefault="008151C3" w:rsidP="008144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6B64">
              <w:rPr>
                <w:rFonts w:ascii="Arial" w:hAnsi="Arial" w:cs="Arial"/>
                <w:sz w:val="20"/>
                <w:szCs w:val="20"/>
              </w:rPr>
              <w:t>Kontrolowane systemy wyższego rzędu</w:t>
            </w:r>
          </w:p>
        </w:tc>
        <w:tc>
          <w:tcPr>
            <w:tcW w:w="1452" w:type="dxa"/>
            <w:vMerge/>
          </w:tcPr>
          <w:p w:rsidR="008151C3" w:rsidRPr="004B6B64" w:rsidRDefault="008151C3" w:rsidP="008144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51C3" w:rsidRPr="004B6B64" w:rsidTr="008144AF">
        <w:trPr>
          <w:trHeight w:val="74"/>
        </w:trPr>
        <w:tc>
          <w:tcPr>
            <w:tcW w:w="3218" w:type="dxa"/>
            <w:vMerge/>
            <w:vAlign w:val="center"/>
          </w:tcPr>
          <w:p w:rsidR="008151C3" w:rsidRPr="004B6B64" w:rsidRDefault="008151C3" w:rsidP="008144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2" w:type="dxa"/>
          </w:tcPr>
          <w:p w:rsidR="008151C3" w:rsidRPr="004B6B64" w:rsidRDefault="008151C3" w:rsidP="008144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6B64">
              <w:rPr>
                <w:rFonts w:ascii="Arial" w:hAnsi="Arial" w:cs="Arial"/>
                <w:sz w:val="20"/>
                <w:szCs w:val="20"/>
              </w:rPr>
              <w:t>Rodzaje kontrolerów</w:t>
            </w:r>
          </w:p>
        </w:tc>
        <w:tc>
          <w:tcPr>
            <w:tcW w:w="1452" w:type="dxa"/>
            <w:vMerge/>
          </w:tcPr>
          <w:p w:rsidR="008151C3" w:rsidRPr="004B6B64" w:rsidRDefault="008151C3" w:rsidP="008144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51C3" w:rsidRPr="004B6B64" w:rsidTr="008144AF">
        <w:trPr>
          <w:trHeight w:val="182"/>
        </w:trPr>
        <w:tc>
          <w:tcPr>
            <w:tcW w:w="3218" w:type="dxa"/>
            <w:vMerge/>
            <w:vAlign w:val="center"/>
          </w:tcPr>
          <w:p w:rsidR="008151C3" w:rsidRPr="004B6B64" w:rsidRDefault="008151C3" w:rsidP="008144A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62" w:type="dxa"/>
          </w:tcPr>
          <w:p w:rsidR="008151C3" w:rsidRPr="004B6B64" w:rsidRDefault="008151C3" w:rsidP="008144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6B64">
              <w:rPr>
                <w:rFonts w:ascii="Arial" w:hAnsi="Arial" w:cs="Arial"/>
                <w:sz w:val="20"/>
                <w:szCs w:val="20"/>
              </w:rPr>
              <w:t>Sterowanie P, I, PI, PID i PD</w:t>
            </w:r>
          </w:p>
        </w:tc>
        <w:tc>
          <w:tcPr>
            <w:tcW w:w="1452" w:type="dxa"/>
            <w:vMerge/>
          </w:tcPr>
          <w:p w:rsidR="008151C3" w:rsidRPr="004B6B64" w:rsidRDefault="008151C3" w:rsidP="008144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51C3" w:rsidRPr="004B6B64" w:rsidTr="008144AF">
        <w:trPr>
          <w:trHeight w:val="197"/>
        </w:trPr>
        <w:tc>
          <w:tcPr>
            <w:tcW w:w="3218" w:type="dxa"/>
            <w:vMerge/>
            <w:vAlign w:val="center"/>
          </w:tcPr>
          <w:p w:rsidR="008151C3" w:rsidRPr="004B6B64" w:rsidRDefault="008151C3" w:rsidP="008144A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562" w:type="dxa"/>
          </w:tcPr>
          <w:p w:rsidR="008151C3" w:rsidRPr="004B6B64" w:rsidRDefault="008151C3" w:rsidP="008144AF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4B6B64">
              <w:rPr>
                <w:rFonts w:ascii="Arial" w:hAnsi="Arial" w:cs="Arial"/>
                <w:sz w:val="20"/>
                <w:szCs w:val="20"/>
              </w:rPr>
              <w:t>Automatyczne sterowanie cyfrowe</w:t>
            </w:r>
          </w:p>
        </w:tc>
        <w:tc>
          <w:tcPr>
            <w:tcW w:w="1452" w:type="dxa"/>
            <w:vMerge/>
          </w:tcPr>
          <w:p w:rsidR="008151C3" w:rsidRPr="004B6B64" w:rsidRDefault="008151C3" w:rsidP="008144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51C3" w:rsidRPr="004B6B64" w:rsidTr="008144AF">
        <w:trPr>
          <w:trHeight w:val="182"/>
        </w:trPr>
        <w:tc>
          <w:tcPr>
            <w:tcW w:w="3218" w:type="dxa"/>
            <w:vMerge/>
            <w:vAlign w:val="center"/>
          </w:tcPr>
          <w:p w:rsidR="008151C3" w:rsidRPr="004B6B64" w:rsidRDefault="008151C3" w:rsidP="008144A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562" w:type="dxa"/>
          </w:tcPr>
          <w:p w:rsidR="008151C3" w:rsidRPr="004B6B64" w:rsidRDefault="008151C3" w:rsidP="008144AF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4B6B64">
              <w:rPr>
                <w:rFonts w:ascii="Arial" w:hAnsi="Arial" w:cs="Arial"/>
                <w:sz w:val="20"/>
                <w:szCs w:val="20"/>
              </w:rPr>
              <w:t>Kryteria wydajności dla automatycznych kontroli</w:t>
            </w:r>
          </w:p>
        </w:tc>
        <w:tc>
          <w:tcPr>
            <w:tcW w:w="1452" w:type="dxa"/>
            <w:vMerge/>
          </w:tcPr>
          <w:p w:rsidR="008151C3" w:rsidRPr="004B6B64" w:rsidRDefault="008151C3" w:rsidP="008144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51C3" w:rsidRPr="004B6B64" w:rsidTr="008144AF">
        <w:trPr>
          <w:trHeight w:val="197"/>
        </w:trPr>
        <w:tc>
          <w:tcPr>
            <w:tcW w:w="3218" w:type="dxa"/>
            <w:vMerge/>
            <w:vAlign w:val="center"/>
          </w:tcPr>
          <w:p w:rsidR="008151C3" w:rsidRPr="004B6B64" w:rsidRDefault="008151C3" w:rsidP="008144A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562" w:type="dxa"/>
          </w:tcPr>
          <w:p w:rsidR="008151C3" w:rsidRPr="004B6B64" w:rsidRDefault="008151C3" w:rsidP="008144AF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4B6B64">
              <w:rPr>
                <w:rFonts w:ascii="Arial" w:hAnsi="Arial" w:cs="Arial"/>
                <w:sz w:val="20"/>
                <w:szCs w:val="20"/>
              </w:rPr>
              <w:t>Wytyczne optymalizacji dla regulatorów PID</w:t>
            </w:r>
          </w:p>
        </w:tc>
        <w:tc>
          <w:tcPr>
            <w:tcW w:w="1452" w:type="dxa"/>
            <w:vMerge/>
          </w:tcPr>
          <w:p w:rsidR="008151C3" w:rsidRPr="004B6B64" w:rsidRDefault="008151C3" w:rsidP="008144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51C3" w:rsidRPr="004B6B64" w:rsidTr="008144AF">
        <w:trPr>
          <w:trHeight w:val="274"/>
        </w:trPr>
        <w:tc>
          <w:tcPr>
            <w:tcW w:w="3218" w:type="dxa"/>
            <w:vMerge/>
            <w:vAlign w:val="center"/>
          </w:tcPr>
          <w:p w:rsidR="008151C3" w:rsidRPr="004B6B64" w:rsidRDefault="008151C3" w:rsidP="008144A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62" w:type="dxa"/>
          </w:tcPr>
          <w:p w:rsidR="008151C3" w:rsidRPr="004B6B64" w:rsidRDefault="008151C3" w:rsidP="008144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6B64">
              <w:rPr>
                <w:rFonts w:ascii="Arial" w:hAnsi="Arial" w:cs="Arial"/>
                <w:sz w:val="20"/>
                <w:szCs w:val="20"/>
              </w:rPr>
              <w:t>Automatyczna kontrola temperatury, prędkości, światła, systemów bez kompensacji</w:t>
            </w:r>
          </w:p>
        </w:tc>
        <w:tc>
          <w:tcPr>
            <w:tcW w:w="1452" w:type="dxa"/>
            <w:vMerge/>
          </w:tcPr>
          <w:p w:rsidR="008151C3" w:rsidRPr="004B6B64" w:rsidRDefault="008151C3" w:rsidP="008144A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151C3" w:rsidRPr="004B6B64" w:rsidTr="008144AF">
        <w:trPr>
          <w:trHeight w:val="274"/>
        </w:trPr>
        <w:tc>
          <w:tcPr>
            <w:tcW w:w="3218" w:type="dxa"/>
            <w:vMerge/>
            <w:vAlign w:val="center"/>
          </w:tcPr>
          <w:p w:rsidR="008151C3" w:rsidRPr="004B6B64" w:rsidRDefault="008151C3" w:rsidP="008144A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62" w:type="dxa"/>
          </w:tcPr>
          <w:p w:rsidR="008151C3" w:rsidRPr="004B6B64" w:rsidRDefault="008151C3" w:rsidP="008144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6B64">
              <w:rPr>
                <w:rFonts w:ascii="Arial" w:hAnsi="Arial" w:cs="Arial"/>
                <w:sz w:val="20"/>
                <w:szCs w:val="20"/>
              </w:rPr>
              <w:t>Automatyczne sterowanie za pomocą sterowników nieciągłych</w:t>
            </w:r>
          </w:p>
        </w:tc>
        <w:tc>
          <w:tcPr>
            <w:tcW w:w="1452" w:type="dxa"/>
            <w:vMerge/>
          </w:tcPr>
          <w:p w:rsidR="008151C3" w:rsidRPr="004B6B64" w:rsidRDefault="008151C3" w:rsidP="008144A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151C3" w:rsidRPr="004B6B64" w:rsidTr="008144AF">
        <w:trPr>
          <w:trHeight w:val="274"/>
        </w:trPr>
        <w:tc>
          <w:tcPr>
            <w:tcW w:w="3218" w:type="dxa"/>
            <w:vMerge/>
            <w:vAlign w:val="center"/>
          </w:tcPr>
          <w:p w:rsidR="008151C3" w:rsidRPr="004B6B64" w:rsidRDefault="008151C3" w:rsidP="008144A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62" w:type="dxa"/>
          </w:tcPr>
          <w:p w:rsidR="008151C3" w:rsidRPr="004B6B64" w:rsidRDefault="008151C3" w:rsidP="008144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6B64">
              <w:rPr>
                <w:rFonts w:ascii="Arial" w:hAnsi="Arial" w:cs="Arial"/>
                <w:sz w:val="20"/>
                <w:szCs w:val="20"/>
              </w:rPr>
              <w:t>Symulacja błędu</w:t>
            </w:r>
          </w:p>
        </w:tc>
        <w:tc>
          <w:tcPr>
            <w:tcW w:w="1452" w:type="dxa"/>
            <w:vMerge/>
          </w:tcPr>
          <w:p w:rsidR="008151C3" w:rsidRPr="004B6B64" w:rsidRDefault="008151C3" w:rsidP="008144A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151C3" w:rsidRPr="004B6B64" w:rsidRDefault="008151C3" w:rsidP="008151C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151C3" w:rsidRPr="004B6B64" w:rsidRDefault="008151C3" w:rsidP="008151C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652D0" w:rsidRDefault="008151C3" w:rsidP="008151C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64CE3">
        <w:rPr>
          <w:rFonts w:ascii="Arial" w:hAnsi="Arial" w:cs="Arial"/>
          <w:b/>
          <w:sz w:val="20"/>
          <w:szCs w:val="20"/>
          <w:highlight w:val="lightGray"/>
        </w:rPr>
        <w:t>6. Pakiet do współpracy z modułem bazowym - obwody prądu stałego</w:t>
      </w:r>
      <w:r w:rsidRPr="004B6B64">
        <w:rPr>
          <w:rFonts w:ascii="Arial" w:hAnsi="Arial" w:cs="Arial"/>
          <w:b/>
          <w:sz w:val="20"/>
          <w:szCs w:val="20"/>
        </w:rPr>
        <w:t xml:space="preserve"> </w:t>
      </w:r>
    </w:p>
    <w:p w:rsidR="008151C3" w:rsidRPr="004B6B64" w:rsidRDefault="000652D0" w:rsidP="008151C3">
      <w:pPr>
        <w:spacing w:after="0" w:line="240" w:lineRule="auto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– zwanego dalej w SIWZ obwodem prądu stałego Nr 1</w:t>
      </w:r>
    </w:p>
    <w:tbl>
      <w:tblPr>
        <w:tblStyle w:val="Tabela-Siatka"/>
        <w:tblW w:w="9232" w:type="dxa"/>
        <w:tblInd w:w="108" w:type="dxa"/>
        <w:tblLook w:val="04A0" w:firstRow="1" w:lastRow="0" w:firstColumn="1" w:lastColumn="0" w:noHBand="0" w:noVBand="1"/>
      </w:tblPr>
      <w:tblGrid>
        <w:gridCol w:w="3218"/>
        <w:gridCol w:w="4562"/>
        <w:gridCol w:w="1452"/>
      </w:tblGrid>
      <w:tr w:rsidR="008151C3" w:rsidRPr="004B6B64" w:rsidTr="008144AF">
        <w:trPr>
          <w:trHeight w:val="274"/>
        </w:trPr>
        <w:tc>
          <w:tcPr>
            <w:tcW w:w="3218" w:type="dxa"/>
            <w:vAlign w:val="center"/>
          </w:tcPr>
          <w:p w:rsidR="008151C3" w:rsidRPr="004B6B64" w:rsidRDefault="008151C3" w:rsidP="008144A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6B64">
              <w:rPr>
                <w:rFonts w:ascii="Arial" w:hAnsi="Arial" w:cs="Arial"/>
                <w:bCs/>
                <w:sz w:val="20"/>
                <w:szCs w:val="20"/>
              </w:rPr>
              <w:t>Nazwa</w:t>
            </w:r>
          </w:p>
        </w:tc>
        <w:tc>
          <w:tcPr>
            <w:tcW w:w="4562" w:type="dxa"/>
            <w:vAlign w:val="center"/>
          </w:tcPr>
          <w:p w:rsidR="008151C3" w:rsidRPr="004B6B64" w:rsidRDefault="008151C3" w:rsidP="008144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6B64">
              <w:rPr>
                <w:rFonts w:ascii="Arial" w:hAnsi="Arial" w:cs="Arial"/>
                <w:bCs/>
                <w:sz w:val="20"/>
                <w:szCs w:val="20"/>
              </w:rPr>
              <w:t>Parametry minimalne</w:t>
            </w:r>
          </w:p>
        </w:tc>
        <w:tc>
          <w:tcPr>
            <w:tcW w:w="1452" w:type="dxa"/>
            <w:vAlign w:val="center"/>
          </w:tcPr>
          <w:p w:rsidR="008151C3" w:rsidRPr="004B6B64" w:rsidRDefault="008151C3" w:rsidP="008144A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B6B64">
              <w:rPr>
                <w:rFonts w:ascii="Arial" w:hAnsi="Arial" w:cs="Arial"/>
                <w:sz w:val="20"/>
                <w:szCs w:val="20"/>
              </w:rPr>
              <w:t>Ilość sztuk</w:t>
            </w:r>
          </w:p>
        </w:tc>
      </w:tr>
      <w:tr w:rsidR="008151C3" w:rsidRPr="004B6B64" w:rsidTr="008144AF">
        <w:trPr>
          <w:trHeight w:val="182"/>
        </w:trPr>
        <w:tc>
          <w:tcPr>
            <w:tcW w:w="3218" w:type="dxa"/>
            <w:vMerge w:val="restart"/>
            <w:vAlign w:val="center"/>
          </w:tcPr>
          <w:p w:rsidR="008151C3" w:rsidRPr="004B6B64" w:rsidRDefault="008151C3" w:rsidP="008144A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4B6B64">
              <w:rPr>
                <w:rFonts w:ascii="Arial" w:hAnsi="Arial" w:cs="Arial"/>
                <w:bCs/>
                <w:sz w:val="20"/>
                <w:szCs w:val="20"/>
              </w:rPr>
              <w:t>Obwody prądu stałego</w:t>
            </w:r>
          </w:p>
        </w:tc>
        <w:tc>
          <w:tcPr>
            <w:tcW w:w="4562" w:type="dxa"/>
          </w:tcPr>
          <w:p w:rsidR="008151C3" w:rsidRPr="004B6B64" w:rsidRDefault="008151C3" w:rsidP="008144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6B64">
              <w:rPr>
                <w:rFonts w:ascii="Arial" w:hAnsi="Arial" w:cs="Arial"/>
                <w:sz w:val="20"/>
                <w:szCs w:val="20"/>
              </w:rPr>
              <w:t>Obwód z przełącznikiem</w:t>
            </w:r>
          </w:p>
        </w:tc>
        <w:tc>
          <w:tcPr>
            <w:tcW w:w="1452" w:type="dxa"/>
            <w:vMerge w:val="restart"/>
            <w:vAlign w:val="center"/>
          </w:tcPr>
          <w:p w:rsidR="008151C3" w:rsidRPr="004B6B64" w:rsidRDefault="008151C3" w:rsidP="004B6B6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6B64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8151C3" w:rsidRPr="004B6B64" w:rsidRDefault="008151C3" w:rsidP="008144A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151C3" w:rsidRPr="004B6B64" w:rsidTr="008144AF">
        <w:trPr>
          <w:trHeight w:val="182"/>
        </w:trPr>
        <w:tc>
          <w:tcPr>
            <w:tcW w:w="3218" w:type="dxa"/>
            <w:vMerge/>
            <w:vAlign w:val="center"/>
          </w:tcPr>
          <w:p w:rsidR="008151C3" w:rsidRPr="004B6B64" w:rsidRDefault="008151C3" w:rsidP="008144A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562" w:type="dxa"/>
          </w:tcPr>
          <w:p w:rsidR="008151C3" w:rsidRPr="004B6B64" w:rsidRDefault="008151C3" w:rsidP="008144A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4B6B64">
              <w:rPr>
                <w:rFonts w:ascii="Arial" w:hAnsi="Arial" w:cs="Arial"/>
                <w:sz w:val="20"/>
                <w:szCs w:val="20"/>
              </w:rPr>
              <w:t>Przełączniki w szeregu</w:t>
            </w:r>
          </w:p>
        </w:tc>
        <w:tc>
          <w:tcPr>
            <w:tcW w:w="1452" w:type="dxa"/>
            <w:vMerge/>
          </w:tcPr>
          <w:p w:rsidR="008151C3" w:rsidRPr="004B6B64" w:rsidRDefault="008151C3" w:rsidP="008144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51C3" w:rsidRPr="004B6B64" w:rsidTr="008144AF">
        <w:trPr>
          <w:trHeight w:val="74"/>
        </w:trPr>
        <w:tc>
          <w:tcPr>
            <w:tcW w:w="3218" w:type="dxa"/>
            <w:vMerge/>
            <w:vAlign w:val="center"/>
          </w:tcPr>
          <w:p w:rsidR="008151C3" w:rsidRPr="004B6B64" w:rsidRDefault="008151C3" w:rsidP="008144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2" w:type="dxa"/>
          </w:tcPr>
          <w:p w:rsidR="008151C3" w:rsidRPr="004B6B64" w:rsidRDefault="008151C3" w:rsidP="008144A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4B6B64">
              <w:rPr>
                <w:rFonts w:ascii="Arial" w:hAnsi="Arial" w:cs="Arial"/>
                <w:sz w:val="20"/>
                <w:szCs w:val="20"/>
              </w:rPr>
              <w:t>Przełączniki połączone równolegle</w:t>
            </w:r>
          </w:p>
        </w:tc>
        <w:tc>
          <w:tcPr>
            <w:tcW w:w="1452" w:type="dxa"/>
            <w:vMerge/>
          </w:tcPr>
          <w:p w:rsidR="008151C3" w:rsidRPr="004B6B64" w:rsidRDefault="008151C3" w:rsidP="008144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51C3" w:rsidRPr="004B6B64" w:rsidTr="008144AF">
        <w:trPr>
          <w:trHeight w:val="182"/>
        </w:trPr>
        <w:tc>
          <w:tcPr>
            <w:tcW w:w="3218" w:type="dxa"/>
            <w:vMerge/>
            <w:vAlign w:val="center"/>
          </w:tcPr>
          <w:p w:rsidR="008151C3" w:rsidRPr="004B6B64" w:rsidRDefault="008151C3" w:rsidP="008144A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562" w:type="dxa"/>
          </w:tcPr>
          <w:p w:rsidR="008151C3" w:rsidRPr="004B6B64" w:rsidRDefault="008151C3" w:rsidP="008144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6B64">
              <w:rPr>
                <w:rFonts w:ascii="Arial" w:hAnsi="Arial" w:cs="Arial"/>
                <w:sz w:val="20"/>
                <w:szCs w:val="20"/>
              </w:rPr>
              <w:t>Obwód o zmiennej biegunowości</w:t>
            </w:r>
          </w:p>
        </w:tc>
        <w:tc>
          <w:tcPr>
            <w:tcW w:w="1452" w:type="dxa"/>
            <w:vMerge/>
          </w:tcPr>
          <w:p w:rsidR="008151C3" w:rsidRPr="004B6B64" w:rsidRDefault="008151C3" w:rsidP="008144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51C3" w:rsidRPr="004B6B64" w:rsidTr="008144AF">
        <w:trPr>
          <w:trHeight w:val="74"/>
        </w:trPr>
        <w:tc>
          <w:tcPr>
            <w:tcW w:w="3218" w:type="dxa"/>
            <w:vMerge/>
            <w:vAlign w:val="center"/>
          </w:tcPr>
          <w:p w:rsidR="008151C3" w:rsidRPr="004B6B64" w:rsidRDefault="008151C3" w:rsidP="008144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2" w:type="dxa"/>
          </w:tcPr>
          <w:p w:rsidR="008151C3" w:rsidRPr="004B6B64" w:rsidRDefault="008151C3" w:rsidP="008144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6B64">
              <w:rPr>
                <w:rFonts w:ascii="Arial" w:hAnsi="Arial" w:cs="Arial"/>
                <w:sz w:val="20"/>
                <w:szCs w:val="20"/>
              </w:rPr>
              <w:t>Przekaźnik</w:t>
            </w:r>
          </w:p>
        </w:tc>
        <w:tc>
          <w:tcPr>
            <w:tcW w:w="1452" w:type="dxa"/>
            <w:vMerge/>
          </w:tcPr>
          <w:p w:rsidR="008151C3" w:rsidRPr="004B6B64" w:rsidRDefault="008151C3" w:rsidP="008144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51C3" w:rsidRPr="004B6B64" w:rsidTr="008144AF">
        <w:trPr>
          <w:trHeight w:val="182"/>
        </w:trPr>
        <w:tc>
          <w:tcPr>
            <w:tcW w:w="3218" w:type="dxa"/>
            <w:vMerge/>
            <w:vAlign w:val="center"/>
          </w:tcPr>
          <w:p w:rsidR="008151C3" w:rsidRPr="004B6B64" w:rsidRDefault="008151C3" w:rsidP="008144A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62" w:type="dxa"/>
          </w:tcPr>
          <w:p w:rsidR="008151C3" w:rsidRPr="004B6B64" w:rsidRDefault="008151C3" w:rsidP="008144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6B64">
              <w:rPr>
                <w:rFonts w:ascii="Arial" w:hAnsi="Arial" w:cs="Arial"/>
                <w:sz w:val="20"/>
                <w:szCs w:val="20"/>
              </w:rPr>
              <w:t>Przewodnictwo</w:t>
            </w:r>
          </w:p>
        </w:tc>
        <w:tc>
          <w:tcPr>
            <w:tcW w:w="1452" w:type="dxa"/>
            <w:vMerge/>
          </w:tcPr>
          <w:p w:rsidR="008151C3" w:rsidRPr="004B6B64" w:rsidRDefault="008151C3" w:rsidP="008144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51C3" w:rsidRPr="004B6B64" w:rsidTr="008144AF">
        <w:trPr>
          <w:trHeight w:val="197"/>
        </w:trPr>
        <w:tc>
          <w:tcPr>
            <w:tcW w:w="3218" w:type="dxa"/>
            <w:vMerge/>
            <w:vAlign w:val="center"/>
          </w:tcPr>
          <w:p w:rsidR="008151C3" w:rsidRPr="004B6B64" w:rsidRDefault="008151C3" w:rsidP="008144A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562" w:type="dxa"/>
          </w:tcPr>
          <w:p w:rsidR="008151C3" w:rsidRPr="004B6B64" w:rsidRDefault="008151C3" w:rsidP="008144AF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4B6B64">
              <w:rPr>
                <w:rFonts w:ascii="Arial" w:hAnsi="Arial" w:cs="Arial"/>
                <w:sz w:val="20"/>
                <w:szCs w:val="20"/>
              </w:rPr>
              <w:t>Prawo Ohma</w:t>
            </w:r>
          </w:p>
        </w:tc>
        <w:tc>
          <w:tcPr>
            <w:tcW w:w="1452" w:type="dxa"/>
            <w:vMerge/>
          </w:tcPr>
          <w:p w:rsidR="008151C3" w:rsidRPr="004B6B64" w:rsidRDefault="008151C3" w:rsidP="008144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51C3" w:rsidRPr="004B6B64" w:rsidTr="008144AF">
        <w:trPr>
          <w:trHeight w:val="182"/>
        </w:trPr>
        <w:tc>
          <w:tcPr>
            <w:tcW w:w="3218" w:type="dxa"/>
            <w:vMerge/>
            <w:vAlign w:val="center"/>
          </w:tcPr>
          <w:p w:rsidR="008151C3" w:rsidRPr="004B6B64" w:rsidRDefault="008151C3" w:rsidP="008144A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562" w:type="dxa"/>
          </w:tcPr>
          <w:p w:rsidR="008151C3" w:rsidRPr="004B6B64" w:rsidRDefault="008151C3" w:rsidP="008144AF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4B6B64">
              <w:rPr>
                <w:rFonts w:ascii="Arial" w:hAnsi="Arial" w:cs="Arial"/>
                <w:sz w:val="20"/>
                <w:szCs w:val="20"/>
              </w:rPr>
              <w:t>Kod paskowy i serie IEC</w:t>
            </w:r>
          </w:p>
        </w:tc>
        <w:tc>
          <w:tcPr>
            <w:tcW w:w="1452" w:type="dxa"/>
            <w:vMerge/>
          </w:tcPr>
          <w:p w:rsidR="008151C3" w:rsidRPr="004B6B64" w:rsidRDefault="008151C3" w:rsidP="008144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51C3" w:rsidRPr="004B6B64" w:rsidTr="008144AF">
        <w:trPr>
          <w:trHeight w:val="197"/>
        </w:trPr>
        <w:tc>
          <w:tcPr>
            <w:tcW w:w="3218" w:type="dxa"/>
            <w:vMerge/>
            <w:vAlign w:val="center"/>
          </w:tcPr>
          <w:p w:rsidR="008151C3" w:rsidRPr="004B6B64" w:rsidRDefault="008151C3" w:rsidP="008144A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562" w:type="dxa"/>
          </w:tcPr>
          <w:p w:rsidR="008151C3" w:rsidRPr="004B6B64" w:rsidRDefault="008151C3" w:rsidP="008144AF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4B6B64">
              <w:rPr>
                <w:rFonts w:ascii="Arial" w:hAnsi="Arial" w:cs="Arial"/>
                <w:sz w:val="20"/>
                <w:szCs w:val="20"/>
              </w:rPr>
              <w:t>Rezystory połączone szeregowo</w:t>
            </w:r>
          </w:p>
        </w:tc>
        <w:tc>
          <w:tcPr>
            <w:tcW w:w="1452" w:type="dxa"/>
            <w:vMerge/>
          </w:tcPr>
          <w:p w:rsidR="008151C3" w:rsidRPr="004B6B64" w:rsidRDefault="008151C3" w:rsidP="008144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51C3" w:rsidRPr="004B6B64" w:rsidTr="008144AF">
        <w:trPr>
          <w:trHeight w:val="274"/>
        </w:trPr>
        <w:tc>
          <w:tcPr>
            <w:tcW w:w="3218" w:type="dxa"/>
            <w:vMerge/>
            <w:vAlign w:val="center"/>
          </w:tcPr>
          <w:p w:rsidR="008151C3" w:rsidRPr="004B6B64" w:rsidRDefault="008151C3" w:rsidP="008144A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62" w:type="dxa"/>
          </w:tcPr>
          <w:p w:rsidR="008151C3" w:rsidRPr="004B6B64" w:rsidRDefault="008151C3" w:rsidP="008144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6B64">
              <w:rPr>
                <w:rFonts w:ascii="Arial" w:hAnsi="Arial" w:cs="Arial"/>
                <w:sz w:val="20"/>
                <w:szCs w:val="20"/>
              </w:rPr>
              <w:t>Prawo Kirchhoff'a</w:t>
            </w:r>
          </w:p>
        </w:tc>
        <w:tc>
          <w:tcPr>
            <w:tcW w:w="1452" w:type="dxa"/>
            <w:vMerge/>
          </w:tcPr>
          <w:p w:rsidR="008151C3" w:rsidRPr="004B6B64" w:rsidRDefault="008151C3" w:rsidP="008144A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151C3" w:rsidRPr="004B6B64" w:rsidTr="008144AF">
        <w:trPr>
          <w:trHeight w:val="274"/>
        </w:trPr>
        <w:tc>
          <w:tcPr>
            <w:tcW w:w="3218" w:type="dxa"/>
            <w:vMerge/>
            <w:vAlign w:val="center"/>
          </w:tcPr>
          <w:p w:rsidR="008151C3" w:rsidRPr="004B6B64" w:rsidRDefault="008151C3" w:rsidP="008144A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62" w:type="dxa"/>
          </w:tcPr>
          <w:p w:rsidR="008151C3" w:rsidRPr="004B6B64" w:rsidRDefault="008151C3" w:rsidP="008144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6B64">
              <w:rPr>
                <w:rFonts w:ascii="Arial" w:hAnsi="Arial" w:cs="Arial"/>
                <w:sz w:val="20"/>
                <w:szCs w:val="20"/>
              </w:rPr>
              <w:t>Sterownik napięcia</w:t>
            </w:r>
          </w:p>
        </w:tc>
        <w:tc>
          <w:tcPr>
            <w:tcW w:w="1452" w:type="dxa"/>
            <w:vMerge/>
          </w:tcPr>
          <w:p w:rsidR="008151C3" w:rsidRPr="004B6B64" w:rsidRDefault="008151C3" w:rsidP="008144A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151C3" w:rsidRPr="004B6B64" w:rsidTr="008144AF">
        <w:trPr>
          <w:trHeight w:val="274"/>
        </w:trPr>
        <w:tc>
          <w:tcPr>
            <w:tcW w:w="3218" w:type="dxa"/>
            <w:vMerge/>
            <w:vAlign w:val="center"/>
          </w:tcPr>
          <w:p w:rsidR="008151C3" w:rsidRPr="004B6B64" w:rsidRDefault="008151C3" w:rsidP="008144A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62" w:type="dxa"/>
          </w:tcPr>
          <w:p w:rsidR="008151C3" w:rsidRPr="004B6B64" w:rsidRDefault="008151C3" w:rsidP="008144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6B64">
              <w:rPr>
                <w:rFonts w:ascii="Arial" w:hAnsi="Arial" w:cs="Arial"/>
                <w:sz w:val="20"/>
                <w:szCs w:val="20"/>
              </w:rPr>
              <w:t>Sterownik napięcia pod obciążeniem</w:t>
            </w:r>
          </w:p>
        </w:tc>
        <w:tc>
          <w:tcPr>
            <w:tcW w:w="1452" w:type="dxa"/>
            <w:vMerge/>
          </w:tcPr>
          <w:p w:rsidR="008151C3" w:rsidRPr="004B6B64" w:rsidRDefault="008151C3" w:rsidP="008144A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151C3" w:rsidRPr="004B6B64" w:rsidTr="008144AF">
        <w:trPr>
          <w:trHeight w:val="274"/>
        </w:trPr>
        <w:tc>
          <w:tcPr>
            <w:tcW w:w="3218" w:type="dxa"/>
            <w:vMerge/>
          </w:tcPr>
          <w:p w:rsidR="008151C3" w:rsidRPr="004B6B64" w:rsidRDefault="008151C3" w:rsidP="008144A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62" w:type="dxa"/>
          </w:tcPr>
          <w:p w:rsidR="008151C3" w:rsidRPr="004B6B64" w:rsidRDefault="008151C3" w:rsidP="008144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6B64">
              <w:rPr>
                <w:rFonts w:ascii="Arial" w:hAnsi="Arial" w:cs="Arial"/>
                <w:sz w:val="20"/>
                <w:szCs w:val="20"/>
              </w:rPr>
              <w:t>Mostek Wheatstone’a</w:t>
            </w:r>
          </w:p>
        </w:tc>
        <w:tc>
          <w:tcPr>
            <w:tcW w:w="1452" w:type="dxa"/>
            <w:vMerge/>
          </w:tcPr>
          <w:p w:rsidR="008151C3" w:rsidRPr="004B6B64" w:rsidRDefault="008151C3" w:rsidP="008144A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151C3" w:rsidRDefault="008151C3" w:rsidP="008151C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B6B64" w:rsidRDefault="004B6B64" w:rsidP="008151C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B6B64" w:rsidRDefault="004B6B64" w:rsidP="008151C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B6B64" w:rsidRPr="004B6B64" w:rsidRDefault="004B6B64" w:rsidP="008151C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151C3" w:rsidRDefault="008151C3" w:rsidP="008151C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64CE3">
        <w:rPr>
          <w:rFonts w:ascii="Arial" w:hAnsi="Arial" w:cs="Arial"/>
          <w:b/>
          <w:sz w:val="20"/>
          <w:szCs w:val="20"/>
          <w:highlight w:val="lightGray"/>
        </w:rPr>
        <w:t>7. Pakiet do współpracy z modułem bazowym - obwody prądu stałego</w:t>
      </w:r>
    </w:p>
    <w:p w:rsidR="000652D0" w:rsidRPr="000652D0" w:rsidRDefault="000652D0" w:rsidP="008151C3">
      <w:pPr>
        <w:spacing w:after="0" w:line="240" w:lineRule="auto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– zwanego dalej w SIWZ obwodem prądu stałego Nr 2</w:t>
      </w:r>
    </w:p>
    <w:tbl>
      <w:tblPr>
        <w:tblStyle w:val="Tabela-Siatka"/>
        <w:tblW w:w="9232" w:type="dxa"/>
        <w:tblInd w:w="108" w:type="dxa"/>
        <w:tblLook w:val="04A0" w:firstRow="1" w:lastRow="0" w:firstColumn="1" w:lastColumn="0" w:noHBand="0" w:noVBand="1"/>
      </w:tblPr>
      <w:tblGrid>
        <w:gridCol w:w="3218"/>
        <w:gridCol w:w="4562"/>
        <w:gridCol w:w="1452"/>
      </w:tblGrid>
      <w:tr w:rsidR="008151C3" w:rsidRPr="004B6B64" w:rsidTr="008144AF">
        <w:trPr>
          <w:trHeight w:val="274"/>
        </w:trPr>
        <w:tc>
          <w:tcPr>
            <w:tcW w:w="3218" w:type="dxa"/>
            <w:vAlign w:val="center"/>
          </w:tcPr>
          <w:p w:rsidR="008151C3" w:rsidRPr="004B6B64" w:rsidRDefault="008151C3" w:rsidP="008144A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6B64">
              <w:rPr>
                <w:rFonts w:ascii="Arial" w:hAnsi="Arial" w:cs="Arial"/>
                <w:bCs/>
                <w:sz w:val="20"/>
                <w:szCs w:val="20"/>
              </w:rPr>
              <w:t>Nazwa</w:t>
            </w:r>
          </w:p>
        </w:tc>
        <w:tc>
          <w:tcPr>
            <w:tcW w:w="4562" w:type="dxa"/>
            <w:vAlign w:val="center"/>
          </w:tcPr>
          <w:p w:rsidR="008151C3" w:rsidRPr="004B6B64" w:rsidRDefault="008151C3" w:rsidP="008144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6B64">
              <w:rPr>
                <w:rFonts w:ascii="Arial" w:hAnsi="Arial" w:cs="Arial"/>
                <w:bCs/>
                <w:sz w:val="20"/>
                <w:szCs w:val="20"/>
              </w:rPr>
              <w:t>Parametry minimalne</w:t>
            </w:r>
          </w:p>
        </w:tc>
        <w:tc>
          <w:tcPr>
            <w:tcW w:w="1452" w:type="dxa"/>
            <w:vAlign w:val="center"/>
          </w:tcPr>
          <w:p w:rsidR="008151C3" w:rsidRPr="004B6B64" w:rsidRDefault="008151C3" w:rsidP="008144A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B6B64">
              <w:rPr>
                <w:rFonts w:ascii="Arial" w:hAnsi="Arial" w:cs="Arial"/>
                <w:sz w:val="20"/>
                <w:szCs w:val="20"/>
              </w:rPr>
              <w:t>Ilość sztuk</w:t>
            </w:r>
          </w:p>
        </w:tc>
      </w:tr>
      <w:tr w:rsidR="000652D0" w:rsidRPr="004B6B64" w:rsidTr="000652D0">
        <w:trPr>
          <w:trHeight w:val="179"/>
        </w:trPr>
        <w:tc>
          <w:tcPr>
            <w:tcW w:w="3218" w:type="dxa"/>
            <w:vMerge w:val="restart"/>
            <w:vAlign w:val="center"/>
          </w:tcPr>
          <w:p w:rsidR="000652D0" w:rsidRPr="004B6B64" w:rsidRDefault="000652D0" w:rsidP="008144A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4B6B64">
              <w:rPr>
                <w:rFonts w:ascii="Arial" w:hAnsi="Arial" w:cs="Arial"/>
                <w:bCs/>
                <w:sz w:val="20"/>
                <w:szCs w:val="20"/>
              </w:rPr>
              <w:t>Obwody prądu stałego</w:t>
            </w:r>
          </w:p>
          <w:p w:rsidR="000652D0" w:rsidRPr="004B6B64" w:rsidRDefault="000652D0" w:rsidP="008144A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562" w:type="dxa"/>
            <w:vAlign w:val="center"/>
          </w:tcPr>
          <w:p w:rsidR="000652D0" w:rsidRPr="004B6B64" w:rsidRDefault="000652D0" w:rsidP="008144AF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6B64">
              <w:rPr>
                <w:rFonts w:ascii="Arial" w:hAnsi="Arial" w:cs="Arial"/>
                <w:sz w:val="20"/>
                <w:szCs w:val="20"/>
              </w:rPr>
              <w:t>Badanie warystora</w:t>
            </w:r>
          </w:p>
        </w:tc>
        <w:tc>
          <w:tcPr>
            <w:tcW w:w="1452" w:type="dxa"/>
            <w:vMerge w:val="restart"/>
            <w:vAlign w:val="center"/>
          </w:tcPr>
          <w:p w:rsidR="000652D0" w:rsidRPr="004B6B64" w:rsidRDefault="000652D0" w:rsidP="004B6B6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6B64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0652D0" w:rsidRPr="004B6B64" w:rsidRDefault="000652D0" w:rsidP="008144A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151C3" w:rsidRPr="004B6B64" w:rsidTr="008144AF">
        <w:trPr>
          <w:trHeight w:val="74"/>
        </w:trPr>
        <w:tc>
          <w:tcPr>
            <w:tcW w:w="3218" w:type="dxa"/>
            <w:vMerge/>
            <w:vAlign w:val="center"/>
          </w:tcPr>
          <w:p w:rsidR="008151C3" w:rsidRPr="004B6B64" w:rsidRDefault="008151C3" w:rsidP="008144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2" w:type="dxa"/>
          </w:tcPr>
          <w:p w:rsidR="008151C3" w:rsidRPr="004B6B64" w:rsidRDefault="008151C3" w:rsidP="008144A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4B6B64">
              <w:rPr>
                <w:rFonts w:ascii="Arial" w:hAnsi="Arial" w:cs="Arial"/>
                <w:sz w:val="20"/>
                <w:szCs w:val="20"/>
              </w:rPr>
              <w:t>Badanie diod</w:t>
            </w:r>
          </w:p>
        </w:tc>
        <w:tc>
          <w:tcPr>
            <w:tcW w:w="1452" w:type="dxa"/>
            <w:vMerge/>
          </w:tcPr>
          <w:p w:rsidR="008151C3" w:rsidRPr="004B6B64" w:rsidRDefault="008151C3" w:rsidP="008144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51C3" w:rsidRPr="004B6B64" w:rsidTr="008144AF">
        <w:trPr>
          <w:trHeight w:val="182"/>
        </w:trPr>
        <w:tc>
          <w:tcPr>
            <w:tcW w:w="3218" w:type="dxa"/>
            <w:vMerge/>
            <w:vAlign w:val="center"/>
          </w:tcPr>
          <w:p w:rsidR="008151C3" w:rsidRPr="004B6B64" w:rsidRDefault="008151C3" w:rsidP="008144A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562" w:type="dxa"/>
          </w:tcPr>
          <w:p w:rsidR="008151C3" w:rsidRPr="004B6B64" w:rsidRDefault="008151C3" w:rsidP="008144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6B64">
              <w:rPr>
                <w:rFonts w:ascii="Arial" w:hAnsi="Arial" w:cs="Arial"/>
                <w:sz w:val="20"/>
                <w:szCs w:val="20"/>
              </w:rPr>
              <w:t>Badanie fotorezystorów</w:t>
            </w:r>
          </w:p>
        </w:tc>
        <w:tc>
          <w:tcPr>
            <w:tcW w:w="1452" w:type="dxa"/>
            <w:vMerge/>
          </w:tcPr>
          <w:p w:rsidR="008151C3" w:rsidRPr="004B6B64" w:rsidRDefault="008151C3" w:rsidP="008144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51C3" w:rsidRPr="004B6B64" w:rsidTr="008144AF">
        <w:trPr>
          <w:trHeight w:val="74"/>
        </w:trPr>
        <w:tc>
          <w:tcPr>
            <w:tcW w:w="3218" w:type="dxa"/>
            <w:vMerge/>
            <w:vAlign w:val="center"/>
          </w:tcPr>
          <w:p w:rsidR="008151C3" w:rsidRPr="004B6B64" w:rsidRDefault="008151C3" w:rsidP="008144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2" w:type="dxa"/>
          </w:tcPr>
          <w:p w:rsidR="008151C3" w:rsidRPr="004B6B64" w:rsidRDefault="008151C3" w:rsidP="008144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6B64">
              <w:rPr>
                <w:rFonts w:ascii="Arial" w:hAnsi="Arial" w:cs="Arial"/>
                <w:sz w:val="20"/>
                <w:szCs w:val="20"/>
              </w:rPr>
              <w:t>Badanie termistorów</w:t>
            </w:r>
          </w:p>
        </w:tc>
        <w:tc>
          <w:tcPr>
            <w:tcW w:w="1452" w:type="dxa"/>
            <w:vMerge/>
          </w:tcPr>
          <w:p w:rsidR="008151C3" w:rsidRPr="004B6B64" w:rsidRDefault="008151C3" w:rsidP="008144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51C3" w:rsidRPr="004B6B64" w:rsidTr="008144AF">
        <w:trPr>
          <w:trHeight w:val="182"/>
        </w:trPr>
        <w:tc>
          <w:tcPr>
            <w:tcW w:w="3218" w:type="dxa"/>
            <w:vMerge/>
            <w:vAlign w:val="center"/>
          </w:tcPr>
          <w:p w:rsidR="008151C3" w:rsidRPr="004B6B64" w:rsidRDefault="008151C3" w:rsidP="008144A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62" w:type="dxa"/>
          </w:tcPr>
          <w:p w:rsidR="008151C3" w:rsidRPr="004B6B64" w:rsidRDefault="008151C3" w:rsidP="008144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6B64">
              <w:rPr>
                <w:rFonts w:ascii="Arial" w:hAnsi="Arial" w:cs="Arial"/>
                <w:sz w:val="20"/>
                <w:szCs w:val="20"/>
              </w:rPr>
              <w:t>Badanie kondensatorów (wyznaczanie pojemności, szeregowe i równoległe połączenia kondensatorów)</w:t>
            </w:r>
          </w:p>
        </w:tc>
        <w:tc>
          <w:tcPr>
            <w:tcW w:w="1452" w:type="dxa"/>
            <w:vMerge/>
          </w:tcPr>
          <w:p w:rsidR="008151C3" w:rsidRPr="004B6B64" w:rsidRDefault="008151C3" w:rsidP="008144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51C3" w:rsidRPr="004B6B64" w:rsidTr="008144AF">
        <w:trPr>
          <w:trHeight w:val="197"/>
        </w:trPr>
        <w:tc>
          <w:tcPr>
            <w:tcW w:w="3218" w:type="dxa"/>
            <w:vMerge/>
            <w:vAlign w:val="center"/>
          </w:tcPr>
          <w:p w:rsidR="008151C3" w:rsidRPr="004B6B64" w:rsidRDefault="008151C3" w:rsidP="008144A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562" w:type="dxa"/>
          </w:tcPr>
          <w:p w:rsidR="008151C3" w:rsidRPr="004B6B64" w:rsidRDefault="008151C3" w:rsidP="008144AF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4B6B64">
              <w:rPr>
                <w:rFonts w:ascii="Arial" w:hAnsi="Arial" w:cs="Arial"/>
                <w:sz w:val="20"/>
                <w:szCs w:val="20"/>
              </w:rPr>
              <w:t>Badanie obwodów RC</w:t>
            </w:r>
          </w:p>
        </w:tc>
        <w:tc>
          <w:tcPr>
            <w:tcW w:w="1452" w:type="dxa"/>
            <w:vMerge/>
          </w:tcPr>
          <w:p w:rsidR="008151C3" w:rsidRPr="004B6B64" w:rsidRDefault="008151C3" w:rsidP="008144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51C3" w:rsidRPr="004B6B64" w:rsidTr="008144AF">
        <w:trPr>
          <w:trHeight w:val="182"/>
        </w:trPr>
        <w:tc>
          <w:tcPr>
            <w:tcW w:w="3218" w:type="dxa"/>
            <w:vMerge/>
            <w:vAlign w:val="center"/>
          </w:tcPr>
          <w:p w:rsidR="008151C3" w:rsidRPr="004B6B64" w:rsidRDefault="008151C3" w:rsidP="008144A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562" w:type="dxa"/>
          </w:tcPr>
          <w:p w:rsidR="008151C3" w:rsidRPr="004B6B64" w:rsidRDefault="008151C3" w:rsidP="008144AF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4B6B64">
              <w:rPr>
                <w:rFonts w:ascii="Arial" w:hAnsi="Arial" w:cs="Arial"/>
                <w:sz w:val="20"/>
                <w:szCs w:val="20"/>
              </w:rPr>
              <w:t>Badanie cewek indukcyjnych  dławików (pomiar indukcyjności, zależność indukcji od położenia rdzenia ferromagnetycznego w dławiku)</w:t>
            </w:r>
          </w:p>
        </w:tc>
        <w:tc>
          <w:tcPr>
            <w:tcW w:w="1452" w:type="dxa"/>
            <w:vMerge/>
          </w:tcPr>
          <w:p w:rsidR="008151C3" w:rsidRPr="004B6B64" w:rsidRDefault="008151C3" w:rsidP="008144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51C3" w:rsidRPr="004B6B64" w:rsidTr="008144AF">
        <w:trPr>
          <w:trHeight w:val="197"/>
        </w:trPr>
        <w:tc>
          <w:tcPr>
            <w:tcW w:w="3218" w:type="dxa"/>
            <w:vMerge/>
            <w:vAlign w:val="center"/>
          </w:tcPr>
          <w:p w:rsidR="008151C3" w:rsidRPr="004B6B64" w:rsidRDefault="008151C3" w:rsidP="008144A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562" w:type="dxa"/>
          </w:tcPr>
          <w:p w:rsidR="008151C3" w:rsidRPr="004B6B64" w:rsidRDefault="008151C3" w:rsidP="008144AF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4B6B64">
              <w:rPr>
                <w:rFonts w:ascii="Arial" w:hAnsi="Arial" w:cs="Arial"/>
                <w:sz w:val="20"/>
                <w:szCs w:val="20"/>
              </w:rPr>
              <w:t>Badanie ogniw elektrycznych. Połączenia szeregowe i równoległe ogniw)</w:t>
            </w:r>
          </w:p>
        </w:tc>
        <w:tc>
          <w:tcPr>
            <w:tcW w:w="1452" w:type="dxa"/>
            <w:vMerge/>
          </w:tcPr>
          <w:p w:rsidR="008151C3" w:rsidRPr="004B6B64" w:rsidRDefault="008151C3" w:rsidP="008144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151C3" w:rsidRPr="004B6B64" w:rsidRDefault="008151C3" w:rsidP="008151C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D3F47" w:rsidRPr="004B6B64" w:rsidRDefault="009D3F47" w:rsidP="008151C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D3F47" w:rsidRPr="004B6B64" w:rsidRDefault="009D3F47" w:rsidP="008151C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151C3" w:rsidRDefault="008151C3" w:rsidP="008151C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64CE3">
        <w:rPr>
          <w:rFonts w:ascii="Arial" w:hAnsi="Arial" w:cs="Arial"/>
          <w:b/>
          <w:sz w:val="20"/>
          <w:szCs w:val="20"/>
          <w:highlight w:val="lightGray"/>
        </w:rPr>
        <w:t>8. Pakiet do współpracy z modułem bazowym - obwody prądu zmiennego</w:t>
      </w:r>
    </w:p>
    <w:p w:rsidR="000652D0" w:rsidRPr="004B6B64" w:rsidRDefault="000652D0" w:rsidP="008151C3">
      <w:pPr>
        <w:spacing w:after="0" w:line="240" w:lineRule="auto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– zwanego dalej w SIWZ obwodem prądu zmiennego Nr 1</w:t>
      </w:r>
    </w:p>
    <w:tbl>
      <w:tblPr>
        <w:tblStyle w:val="Tabela-Siatka"/>
        <w:tblW w:w="9232" w:type="dxa"/>
        <w:tblInd w:w="108" w:type="dxa"/>
        <w:tblLook w:val="04A0" w:firstRow="1" w:lastRow="0" w:firstColumn="1" w:lastColumn="0" w:noHBand="0" w:noVBand="1"/>
      </w:tblPr>
      <w:tblGrid>
        <w:gridCol w:w="3218"/>
        <w:gridCol w:w="4562"/>
        <w:gridCol w:w="1452"/>
      </w:tblGrid>
      <w:tr w:rsidR="008151C3" w:rsidRPr="004B6B64" w:rsidTr="008144AF">
        <w:trPr>
          <w:trHeight w:val="274"/>
        </w:trPr>
        <w:tc>
          <w:tcPr>
            <w:tcW w:w="3218" w:type="dxa"/>
            <w:vAlign w:val="center"/>
          </w:tcPr>
          <w:p w:rsidR="008151C3" w:rsidRPr="004B6B64" w:rsidRDefault="008151C3" w:rsidP="008144A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6B64">
              <w:rPr>
                <w:rFonts w:ascii="Arial" w:hAnsi="Arial" w:cs="Arial"/>
                <w:bCs/>
                <w:sz w:val="20"/>
                <w:szCs w:val="20"/>
              </w:rPr>
              <w:t>Nazwa</w:t>
            </w:r>
          </w:p>
        </w:tc>
        <w:tc>
          <w:tcPr>
            <w:tcW w:w="4562" w:type="dxa"/>
            <w:vAlign w:val="center"/>
          </w:tcPr>
          <w:p w:rsidR="008151C3" w:rsidRPr="004B6B64" w:rsidRDefault="008151C3" w:rsidP="008144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6B64">
              <w:rPr>
                <w:rFonts w:ascii="Arial" w:hAnsi="Arial" w:cs="Arial"/>
                <w:bCs/>
                <w:sz w:val="20"/>
                <w:szCs w:val="20"/>
              </w:rPr>
              <w:t>Parametry minimalne</w:t>
            </w:r>
          </w:p>
        </w:tc>
        <w:tc>
          <w:tcPr>
            <w:tcW w:w="1452" w:type="dxa"/>
            <w:vAlign w:val="center"/>
          </w:tcPr>
          <w:p w:rsidR="008151C3" w:rsidRPr="004B6B64" w:rsidRDefault="008151C3" w:rsidP="008144A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B6B64">
              <w:rPr>
                <w:rFonts w:ascii="Arial" w:hAnsi="Arial" w:cs="Arial"/>
                <w:sz w:val="20"/>
                <w:szCs w:val="20"/>
              </w:rPr>
              <w:t>Ilość sztuk</w:t>
            </w:r>
          </w:p>
        </w:tc>
      </w:tr>
      <w:tr w:rsidR="008151C3" w:rsidRPr="004B6B64" w:rsidTr="008144AF">
        <w:trPr>
          <w:trHeight w:val="182"/>
        </w:trPr>
        <w:tc>
          <w:tcPr>
            <w:tcW w:w="3218" w:type="dxa"/>
            <w:vMerge w:val="restart"/>
            <w:vAlign w:val="center"/>
          </w:tcPr>
          <w:p w:rsidR="008151C3" w:rsidRPr="004B6B64" w:rsidRDefault="008151C3" w:rsidP="008144A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4B6B64">
              <w:rPr>
                <w:rFonts w:ascii="Arial" w:hAnsi="Arial" w:cs="Arial"/>
                <w:bCs/>
                <w:sz w:val="20"/>
                <w:szCs w:val="20"/>
              </w:rPr>
              <w:t>Obwody prądu zmiennego</w:t>
            </w:r>
          </w:p>
        </w:tc>
        <w:tc>
          <w:tcPr>
            <w:tcW w:w="4562" w:type="dxa"/>
          </w:tcPr>
          <w:p w:rsidR="008151C3" w:rsidRPr="004B6B64" w:rsidRDefault="008151C3" w:rsidP="008144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6B64">
              <w:rPr>
                <w:rFonts w:ascii="Arial" w:hAnsi="Arial" w:cs="Arial"/>
                <w:sz w:val="20"/>
                <w:szCs w:val="20"/>
              </w:rPr>
              <w:t>Badanie napięcia krokowego</w:t>
            </w:r>
          </w:p>
        </w:tc>
        <w:tc>
          <w:tcPr>
            <w:tcW w:w="1452" w:type="dxa"/>
            <w:vMerge w:val="restart"/>
            <w:vAlign w:val="center"/>
          </w:tcPr>
          <w:p w:rsidR="008151C3" w:rsidRPr="004B6B64" w:rsidRDefault="008151C3" w:rsidP="004B6B6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6B64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8151C3" w:rsidRPr="004B6B64" w:rsidRDefault="008151C3" w:rsidP="008144A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151C3" w:rsidRPr="004B6B64" w:rsidTr="008144AF">
        <w:trPr>
          <w:trHeight w:val="182"/>
        </w:trPr>
        <w:tc>
          <w:tcPr>
            <w:tcW w:w="3218" w:type="dxa"/>
            <w:vMerge/>
            <w:vAlign w:val="center"/>
          </w:tcPr>
          <w:p w:rsidR="008151C3" w:rsidRPr="004B6B64" w:rsidRDefault="008151C3" w:rsidP="008144A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562" w:type="dxa"/>
          </w:tcPr>
          <w:p w:rsidR="008151C3" w:rsidRPr="004B6B64" w:rsidRDefault="008151C3" w:rsidP="008144A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4B6B64">
              <w:rPr>
                <w:rFonts w:ascii="Arial" w:hAnsi="Arial" w:cs="Arial"/>
                <w:sz w:val="20"/>
                <w:szCs w:val="20"/>
              </w:rPr>
              <w:t>Badanie generatorów</w:t>
            </w:r>
          </w:p>
        </w:tc>
        <w:tc>
          <w:tcPr>
            <w:tcW w:w="1452" w:type="dxa"/>
            <w:vMerge/>
          </w:tcPr>
          <w:p w:rsidR="008151C3" w:rsidRPr="004B6B64" w:rsidRDefault="008151C3" w:rsidP="008144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51C3" w:rsidRPr="004B6B64" w:rsidTr="008144AF">
        <w:trPr>
          <w:trHeight w:val="74"/>
        </w:trPr>
        <w:tc>
          <w:tcPr>
            <w:tcW w:w="3218" w:type="dxa"/>
            <w:vMerge/>
            <w:vAlign w:val="center"/>
          </w:tcPr>
          <w:p w:rsidR="008151C3" w:rsidRPr="004B6B64" w:rsidRDefault="008151C3" w:rsidP="008144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2" w:type="dxa"/>
          </w:tcPr>
          <w:p w:rsidR="008151C3" w:rsidRPr="004B6B64" w:rsidRDefault="008151C3" w:rsidP="008144A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4B6B64">
              <w:rPr>
                <w:rFonts w:ascii="Arial" w:hAnsi="Arial" w:cs="Arial"/>
                <w:sz w:val="20"/>
                <w:szCs w:val="20"/>
              </w:rPr>
              <w:t>Badanie generatora funkcyjnego i oscyloskopu</w:t>
            </w:r>
          </w:p>
        </w:tc>
        <w:tc>
          <w:tcPr>
            <w:tcW w:w="1452" w:type="dxa"/>
            <w:vMerge/>
          </w:tcPr>
          <w:p w:rsidR="008151C3" w:rsidRPr="004B6B64" w:rsidRDefault="008151C3" w:rsidP="008144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51C3" w:rsidRPr="004B6B64" w:rsidTr="008144AF">
        <w:trPr>
          <w:trHeight w:val="182"/>
        </w:trPr>
        <w:tc>
          <w:tcPr>
            <w:tcW w:w="3218" w:type="dxa"/>
            <w:vMerge/>
            <w:vAlign w:val="center"/>
          </w:tcPr>
          <w:p w:rsidR="008151C3" w:rsidRPr="004B6B64" w:rsidRDefault="008151C3" w:rsidP="008144A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562" w:type="dxa"/>
          </w:tcPr>
          <w:p w:rsidR="008151C3" w:rsidRPr="004B6B64" w:rsidRDefault="008151C3" w:rsidP="008144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6B64">
              <w:rPr>
                <w:rFonts w:ascii="Arial" w:hAnsi="Arial" w:cs="Arial"/>
                <w:sz w:val="20"/>
                <w:szCs w:val="20"/>
              </w:rPr>
              <w:t>Badanie cewek indukcyjnych</w:t>
            </w:r>
          </w:p>
        </w:tc>
        <w:tc>
          <w:tcPr>
            <w:tcW w:w="1452" w:type="dxa"/>
            <w:vMerge/>
          </w:tcPr>
          <w:p w:rsidR="008151C3" w:rsidRPr="004B6B64" w:rsidRDefault="008151C3" w:rsidP="008144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51C3" w:rsidRPr="004B6B64" w:rsidTr="008144AF">
        <w:trPr>
          <w:trHeight w:val="74"/>
        </w:trPr>
        <w:tc>
          <w:tcPr>
            <w:tcW w:w="3218" w:type="dxa"/>
            <w:vMerge/>
            <w:vAlign w:val="center"/>
          </w:tcPr>
          <w:p w:rsidR="008151C3" w:rsidRPr="004B6B64" w:rsidRDefault="008151C3" w:rsidP="008144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2" w:type="dxa"/>
          </w:tcPr>
          <w:p w:rsidR="008151C3" w:rsidRPr="004B6B64" w:rsidRDefault="008151C3" w:rsidP="008144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6B64">
              <w:rPr>
                <w:rFonts w:ascii="Arial" w:hAnsi="Arial" w:cs="Arial"/>
                <w:sz w:val="20"/>
                <w:szCs w:val="20"/>
              </w:rPr>
              <w:t>Badanie transformatora</w:t>
            </w:r>
          </w:p>
        </w:tc>
        <w:tc>
          <w:tcPr>
            <w:tcW w:w="1452" w:type="dxa"/>
            <w:vMerge/>
          </w:tcPr>
          <w:p w:rsidR="008151C3" w:rsidRPr="004B6B64" w:rsidRDefault="008151C3" w:rsidP="008144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51C3" w:rsidRPr="004B6B64" w:rsidTr="008144AF">
        <w:trPr>
          <w:trHeight w:val="182"/>
        </w:trPr>
        <w:tc>
          <w:tcPr>
            <w:tcW w:w="3218" w:type="dxa"/>
            <w:vMerge/>
            <w:vAlign w:val="center"/>
          </w:tcPr>
          <w:p w:rsidR="008151C3" w:rsidRPr="004B6B64" w:rsidRDefault="008151C3" w:rsidP="008144A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62" w:type="dxa"/>
          </w:tcPr>
          <w:p w:rsidR="008151C3" w:rsidRPr="004B6B64" w:rsidRDefault="008151C3" w:rsidP="008144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6B64">
              <w:rPr>
                <w:rFonts w:ascii="Arial" w:hAnsi="Arial" w:cs="Arial"/>
                <w:sz w:val="20"/>
                <w:szCs w:val="20"/>
              </w:rPr>
              <w:t>Badanie diod półprzewodnikowych</w:t>
            </w:r>
          </w:p>
        </w:tc>
        <w:tc>
          <w:tcPr>
            <w:tcW w:w="1452" w:type="dxa"/>
            <w:vMerge/>
          </w:tcPr>
          <w:p w:rsidR="008151C3" w:rsidRPr="004B6B64" w:rsidRDefault="008151C3" w:rsidP="008144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51C3" w:rsidRPr="004B6B64" w:rsidTr="008144AF">
        <w:trPr>
          <w:trHeight w:val="197"/>
        </w:trPr>
        <w:tc>
          <w:tcPr>
            <w:tcW w:w="3218" w:type="dxa"/>
            <w:vMerge/>
            <w:vAlign w:val="center"/>
          </w:tcPr>
          <w:p w:rsidR="008151C3" w:rsidRPr="004B6B64" w:rsidRDefault="008151C3" w:rsidP="008144A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562" w:type="dxa"/>
          </w:tcPr>
          <w:p w:rsidR="008151C3" w:rsidRPr="004B6B64" w:rsidRDefault="008151C3" w:rsidP="008144AF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4B6B64">
              <w:rPr>
                <w:rFonts w:ascii="Arial" w:hAnsi="Arial" w:cs="Arial"/>
                <w:sz w:val="20"/>
                <w:szCs w:val="20"/>
              </w:rPr>
              <w:t>Badanie prostowników</w:t>
            </w:r>
          </w:p>
        </w:tc>
        <w:tc>
          <w:tcPr>
            <w:tcW w:w="1452" w:type="dxa"/>
            <w:vMerge/>
          </w:tcPr>
          <w:p w:rsidR="008151C3" w:rsidRPr="004B6B64" w:rsidRDefault="008151C3" w:rsidP="008144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51C3" w:rsidRPr="004B6B64" w:rsidTr="008144AF">
        <w:trPr>
          <w:trHeight w:val="182"/>
        </w:trPr>
        <w:tc>
          <w:tcPr>
            <w:tcW w:w="3218" w:type="dxa"/>
            <w:vMerge/>
            <w:vAlign w:val="center"/>
          </w:tcPr>
          <w:p w:rsidR="008151C3" w:rsidRPr="004B6B64" w:rsidRDefault="008151C3" w:rsidP="008144A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562" w:type="dxa"/>
          </w:tcPr>
          <w:p w:rsidR="008151C3" w:rsidRPr="004B6B64" w:rsidRDefault="008151C3" w:rsidP="008144AF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4B6B64">
              <w:rPr>
                <w:rFonts w:ascii="Arial" w:hAnsi="Arial" w:cs="Arial"/>
                <w:sz w:val="20"/>
                <w:szCs w:val="20"/>
              </w:rPr>
              <w:t>Badanie zasilacza symetrycznago</w:t>
            </w:r>
          </w:p>
        </w:tc>
        <w:tc>
          <w:tcPr>
            <w:tcW w:w="1452" w:type="dxa"/>
            <w:vMerge/>
          </w:tcPr>
          <w:p w:rsidR="008151C3" w:rsidRPr="004B6B64" w:rsidRDefault="008151C3" w:rsidP="008144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151C3" w:rsidRDefault="008151C3" w:rsidP="008151C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B6B64" w:rsidRPr="004B6B64" w:rsidRDefault="004B6B64" w:rsidP="008151C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151C3" w:rsidRDefault="008151C3" w:rsidP="008151C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64CE3">
        <w:rPr>
          <w:rFonts w:ascii="Arial" w:hAnsi="Arial" w:cs="Arial"/>
          <w:b/>
          <w:sz w:val="20"/>
          <w:szCs w:val="20"/>
          <w:highlight w:val="lightGray"/>
        </w:rPr>
        <w:t>9. Pakiet do współpracy z modułem bazowym - obwody prądu zmiennego</w:t>
      </w:r>
    </w:p>
    <w:p w:rsidR="000652D0" w:rsidRPr="004B6B64" w:rsidRDefault="000652D0" w:rsidP="008151C3">
      <w:pPr>
        <w:spacing w:after="0" w:line="240" w:lineRule="auto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– zwanego dalej w SIWZ obwodem prądu zmiennego Nr 2</w:t>
      </w:r>
    </w:p>
    <w:tbl>
      <w:tblPr>
        <w:tblStyle w:val="Tabela-Siatka"/>
        <w:tblW w:w="9232" w:type="dxa"/>
        <w:tblInd w:w="108" w:type="dxa"/>
        <w:tblLook w:val="04A0" w:firstRow="1" w:lastRow="0" w:firstColumn="1" w:lastColumn="0" w:noHBand="0" w:noVBand="1"/>
      </w:tblPr>
      <w:tblGrid>
        <w:gridCol w:w="3218"/>
        <w:gridCol w:w="4562"/>
        <w:gridCol w:w="1452"/>
      </w:tblGrid>
      <w:tr w:rsidR="008151C3" w:rsidRPr="004B6B64" w:rsidTr="008144AF">
        <w:trPr>
          <w:trHeight w:val="274"/>
        </w:trPr>
        <w:tc>
          <w:tcPr>
            <w:tcW w:w="3218" w:type="dxa"/>
            <w:vAlign w:val="center"/>
          </w:tcPr>
          <w:p w:rsidR="008151C3" w:rsidRPr="004B6B64" w:rsidRDefault="008151C3" w:rsidP="008144A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6B64">
              <w:rPr>
                <w:rFonts w:ascii="Arial" w:hAnsi="Arial" w:cs="Arial"/>
                <w:bCs/>
                <w:sz w:val="20"/>
                <w:szCs w:val="20"/>
              </w:rPr>
              <w:t>Nazwa</w:t>
            </w:r>
          </w:p>
        </w:tc>
        <w:tc>
          <w:tcPr>
            <w:tcW w:w="4562" w:type="dxa"/>
            <w:vAlign w:val="center"/>
          </w:tcPr>
          <w:p w:rsidR="008151C3" w:rsidRPr="004B6B64" w:rsidRDefault="008151C3" w:rsidP="008144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6B64">
              <w:rPr>
                <w:rFonts w:ascii="Arial" w:hAnsi="Arial" w:cs="Arial"/>
                <w:bCs/>
                <w:sz w:val="20"/>
                <w:szCs w:val="20"/>
              </w:rPr>
              <w:t>Parametry minimalne</w:t>
            </w:r>
          </w:p>
        </w:tc>
        <w:tc>
          <w:tcPr>
            <w:tcW w:w="1452" w:type="dxa"/>
            <w:vAlign w:val="center"/>
          </w:tcPr>
          <w:p w:rsidR="008151C3" w:rsidRPr="004B6B64" w:rsidRDefault="008151C3" w:rsidP="008144A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B6B64">
              <w:rPr>
                <w:rFonts w:ascii="Arial" w:hAnsi="Arial" w:cs="Arial"/>
                <w:sz w:val="20"/>
                <w:szCs w:val="20"/>
              </w:rPr>
              <w:t>Ilość sztuk</w:t>
            </w:r>
          </w:p>
        </w:tc>
      </w:tr>
      <w:tr w:rsidR="008151C3" w:rsidRPr="004B6B64" w:rsidTr="008144AF">
        <w:trPr>
          <w:trHeight w:val="182"/>
        </w:trPr>
        <w:tc>
          <w:tcPr>
            <w:tcW w:w="3218" w:type="dxa"/>
            <w:vMerge w:val="restart"/>
            <w:vAlign w:val="center"/>
          </w:tcPr>
          <w:p w:rsidR="008151C3" w:rsidRPr="004B6B64" w:rsidRDefault="008151C3" w:rsidP="008144A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4B6B64">
              <w:rPr>
                <w:rFonts w:ascii="Arial" w:hAnsi="Arial" w:cs="Arial"/>
                <w:bCs/>
                <w:sz w:val="20"/>
                <w:szCs w:val="20"/>
              </w:rPr>
              <w:t>Obwody prądu zmiennego</w:t>
            </w:r>
          </w:p>
        </w:tc>
        <w:tc>
          <w:tcPr>
            <w:tcW w:w="4562" w:type="dxa"/>
          </w:tcPr>
          <w:p w:rsidR="008151C3" w:rsidRPr="004B6B64" w:rsidRDefault="008151C3" w:rsidP="008144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6B64">
              <w:rPr>
                <w:rFonts w:ascii="Arial" w:hAnsi="Arial" w:cs="Arial"/>
                <w:sz w:val="20"/>
                <w:szCs w:val="20"/>
              </w:rPr>
              <w:t>Parametry przebiegów zmiennych</w:t>
            </w:r>
          </w:p>
        </w:tc>
        <w:tc>
          <w:tcPr>
            <w:tcW w:w="1452" w:type="dxa"/>
            <w:vMerge w:val="restart"/>
            <w:vAlign w:val="center"/>
          </w:tcPr>
          <w:p w:rsidR="008151C3" w:rsidRPr="004B6B64" w:rsidRDefault="008151C3" w:rsidP="004B6B6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6B64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8151C3" w:rsidRPr="004B6B64" w:rsidRDefault="008151C3" w:rsidP="008144A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151C3" w:rsidRPr="004B6B64" w:rsidTr="008144AF">
        <w:trPr>
          <w:trHeight w:val="182"/>
        </w:trPr>
        <w:tc>
          <w:tcPr>
            <w:tcW w:w="3218" w:type="dxa"/>
            <w:vMerge/>
            <w:vAlign w:val="center"/>
          </w:tcPr>
          <w:p w:rsidR="008151C3" w:rsidRPr="004B6B64" w:rsidRDefault="008151C3" w:rsidP="008144A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562" w:type="dxa"/>
          </w:tcPr>
          <w:p w:rsidR="008151C3" w:rsidRPr="004B6B64" w:rsidRDefault="008151C3" w:rsidP="008144A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4B6B64">
              <w:rPr>
                <w:rFonts w:ascii="Arial" w:hAnsi="Arial" w:cs="Arial"/>
                <w:sz w:val="20"/>
                <w:szCs w:val="20"/>
              </w:rPr>
              <w:t>Pomiar impedancji</w:t>
            </w:r>
          </w:p>
        </w:tc>
        <w:tc>
          <w:tcPr>
            <w:tcW w:w="1452" w:type="dxa"/>
            <w:vMerge/>
          </w:tcPr>
          <w:p w:rsidR="008151C3" w:rsidRPr="004B6B64" w:rsidRDefault="008151C3" w:rsidP="008144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51C3" w:rsidRPr="004B6B64" w:rsidTr="008144AF">
        <w:trPr>
          <w:trHeight w:val="74"/>
        </w:trPr>
        <w:tc>
          <w:tcPr>
            <w:tcW w:w="3218" w:type="dxa"/>
            <w:vMerge/>
            <w:vAlign w:val="center"/>
          </w:tcPr>
          <w:p w:rsidR="008151C3" w:rsidRPr="004B6B64" w:rsidRDefault="008151C3" w:rsidP="008144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2" w:type="dxa"/>
          </w:tcPr>
          <w:p w:rsidR="008151C3" w:rsidRPr="004B6B64" w:rsidRDefault="008151C3" w:rsidP="008144A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4B6B64">
              <w:rPr>
                <w:rFonts w:ascii="Arial" w:hAnsi="Arial" w:cs="Arial"/>
                <w:sz w:val="20"/>
                <w:szCs w:val="20"/>
              </w:rPr>
              <w:t>Pomiar indukcyjności</w:t>
            </w:r>
          </w:p>
        </w:tc>
        <w:tc>
          <w:tcPr>
            <w:tcW w:w="1452" w:type="dxa"/>
            <w:vMerge/>
          </w:tcPr>
          <w:p w:rsidR="008151C3" w:rsidRPr="004B6B64" w:rsidRDefault="008151C3" w:rsidP="008144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51C3" w:rsidRPr="004B6B64" w:rsidTr="008144AF">
        <w:trPr>
          <w:trHeight w:val="182"/>
        </w:trPr>
        <w:tc>
          <w:tcPr>
            <w:tcW w:w="3218" w:type="dxa"/>
            <w:vMerge/>
            <w:vAlign w:val="center"/>
          </w:tcPr>
          <w:p w:rsidR="008151C3" w:rsidRPr="004B6B64" w:rsidRDefault="008151C3" w:rsidP="008144A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562" w:type="dxa"/>
          </w:tcPr>
          <w:p w:rsidR="008151C3" w:rsidRPr="004B6B64" w:rsidRDefault="008151C3" w:rsidP="008144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6B64">
              <w:rPr>
                <w:rFonts w:ascii="Arial" w:hAnsi="Arial" w:cs="Arial"/>
                <w:sz w:val="20"/>
                <w:szCs w:val="20"/>
              </w:rPr>
              <w:t>Badanie szeregowych i równoległych obwodów RL</w:t>
            </w:r>
          </w:p>
        </w:tc>
        <w:tc>
          <w:tcPr>
            <w:tcW w:w="1452" w:type="dxa"/>
            <w:vMerge/>
          </w:tcPr>
          <w:p w:rsidR="008151C3" w:rsidRPr="004B6B64" w:rsidRDefault="008151C3" w:rsidP="008144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51C3" w:rsidRPr="004B6B64" w:rsidTr="008144AF">
        <w:trPr>
          <w:trHeight w:val="74"/>
        </w:trPr>
        <w:tc>
          <w:tcPr>
            <w:tcW w:w="3218" w:type="dxa"/>
            <w:vMerge/>
            <w:vAlign w:val="center"/>
          </w:tcPr>
          <w:p w:rsidR="008151C3" w:rsidRPr="004B6B64" w:rsidRDefault="008151C3" w:rsidP="008144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2" w:type="dxa"/>
          </w:tcPr>
          <w:p w:rsidR="008151C3" w:rsidRPr="004B6B64" w:rsidRDefault="008151C3" w:rsidP="008144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6B64">
              <w:rPr>
                <w:rFonts w:ascii="Arial" w:hAnsi="Arial" w:cs="Arial"/>
                <w:sz w:val="20"/>
                <w:szCs w:val="20"/>
              </w:rPr>
              <w:t>Pomiar  pojemności</w:t>
            </w:r>
          </w:p>
        </w:tc>
        <w:tc>
          <w:tcPr>
            <w:tcW w:w="1452" w:type="dxa"/>
            <w:vMerge/>
          </w:tcPr>
          <w:p w:rsidR="008151C3" w:rsidRPr="004B6B64" w:rsidRDefault="008151C3" w:rsidP="008144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51C3" w:rsidRPr="004B6B64" w:rsidTr="008144AF">
        <w:trPr>
          <w:trHeight w:val="182"/>
        </w:trPr>
        <w:tc>
          <w:tcPr>
            <w:tcW w:w="3218" w:type="dxa"/>
            <w:vMerge/>
            <w:vAlign w:val="center"/>
          </w:tcPr>
          <w:p w:rsidR="008151C3" w:rsidRPr="004B6B64" w:rsidRDefault="008151C3" w:rsidP="008144A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62" w:type="dxa"/>
          </w:tcPr>
          <w:p w:rsidR="008151C3" w:rsidRPr="004B6B64" w:rsidRDefault="008151C3" w:rsidP="008144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6B64">
              <w:rPr>
                <w:rFonts w:ascii="Arial" w:hAnsi="Arial" w:cs="Arial"/>
                <w:sz w:val="20"/>
                <w:szCs w:val="20"/>
              </w:rPr>
              <w:t>Badanie szeregowych i równoległych obwodów RL</w:t>
            </w:r>
          </w:p>
        </w:tc>
        <w:tc>
          <w:tcPr>
            <w:tcW w:w="1452" w:type="dxa"/>
            <w:vMerge/>
          </w:tcPr>
          <w:p w:rsidR="008151C3" w:rsidRPr="004B6B64" w:rsidRDefault="008151C3" w:rsidP="008144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51C3" w:rsidRPr="004B6B64" w:rsidTr="008144AF">
        <w:trPr>
          <w:trHeight w:val="197"/>
        </w:trPr>
        <w:tc>
          <w:tcPr>
            <w:tcW w:w="3218" w:type="dxa"/>
            <w:vMerge/>
            <w:vAlign w:val="center"/>
          </w:tcPr>
          <w:p w:rsidR="008151C3" w:rsidRPr="004B6B64" w:rsidRDefault="008151C3" w:rsidP="008144A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562" w:type="dxa"/>
          </w:tcPr>
          <w:p w:rsidR="008151C3" w:rsidRPr="004B6B64" w:rsidRDefault="008151C3" w:rsidP="008144AF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4B6B64">
              <w:rPr>
                <w:rFonts w:ascii="Arial" w:hAnsi="Arial" w:cs="Arial"/>
                <w:sz w:val="20"/>
                <w:szCs w:val="20"/>
              </w:rPr>
              <w:t>Badanie szeregowych i równoległych obwodów RLC</w:t>
            </w:r>
          </w:p>
        </w:tc>
        <w:tc>
          <w:tcPr>
            <w:tcW w:w="1452" w:type="dxa"/>
            <w:vMerge/>
          </w:tcPr>
          <w:p w:rsidR="008151C3" w:rsidRPr="004B6B64" w:rsidRDefault="008151C3" w:rsidP="008144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51C3" w:rsidRPr="004B6B64" w:rsidTr="008144AF">
        <w:trPr>
          <w:trHeight w:val="182"/>
        </w:trPr>
        <w:tc>
          <w:tcPr>
            <w:tcW w:w="3218" w:type="dxa"/>
            <w:vMerge/>
            <w:vAlign w:val="center"/>
          </w:tcPr>
          <w:p w:rsidR="008151C3" w:rsidRPr="004B6B64" w:rsidRDefault="008151C3" w:rsidP="008144A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562" w:type="dxa"/>
          </w:tcPr>
          <w:p w:rsidR="008151C3" w:rsidRPr="004B6B64" w:rsidRDefault="008151C3" w:rsidP="008144AF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4B6B64">
              <w:rPr>
                <w:rFonts w:ascii="Arial" w:hAnsi="Arial" w:cs="Arial"/>
                <w:sz w:val="20"/>
                <w:szCs w:val="20"/>
              </w:rPr>
              <w:t>Badanie rezonansu napięć i prądów</w:t>
            </w:r>
          </w:p>
        </w:tc>
        <w:tc>
          <w:tcPr>
            <w:tcW w:w="1452" w:type="dxa"/>
            <w:vMerge/>
          </w:tcPr>
          <w:p w:rsidR="008151C3" w:rsidRPr="004B6B64" w:rsidRDefault="008151C3" w:rsidP="008144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151C3" w:rsidRDefault="008151C3" w:rsidP="008151C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B6B64" w:rsidRPr="004B6B64" w:rsidRDefault="004B6B64" w:rsidP="008151C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151C3" w:rsidRDefault="008151C3" w:rsidP="008151C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64CE3">
        <w:rPr>
          <w:rFonts w:ascii="Arial" w:hAnsi="Arial" w:cs="Arial"/>
          <w:b/>
          <w:sz w:val="20"/>
          <w:szCs w:val="20"/>
          <w:highlight w:val="lightGray"/>
        </w:rPr>
        <w:t>10.Pakiet do współpracy z modułem bazowym – elementy elektroniczne</w:t>
      </w:r>
      <w:r w:rsidRPr="004B6B64">
        <w:rPr>
          <w:rFonts w:ascii="Arial" w:hAnsi="Arial" w:cs="Arial"/>
          <w:b/>
          <w:sz w:val="20"/>
          <w:szCs w:val="20"/>
        </w:rPr>
        <w:t xml:space="preserve"> </w:t>
      </w:r>
    </w:p>
    <w:p w:rsidR="000652D0" w:rsidRPr="004B6B64" w:rsidRDefault="000652D0" w:rsidP="008151C3">
      <w:pPr>
        <w:spacing w:after="0" w:line="240" w:lineRule="auto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– zwanego dalej w SIWZ elementem elektrycznym Nr 1</w:t>
      </w:r>
    </w:p>
    <w:tbl>
      <w:tblPr>
        <w:tblStyle w:val="Tabela-Siatka"/>
        <w:tblW w:w="9232" w:type="dxa"/>
        <w:tblInd w:w="108" w:type="dxa"/>
        <w:tblLook w:val="04A0" w:firstRow="1" w:lastRow="0" w:firstColumn="1" w:lastColumn="0" w:noHBand="0" w:noVBand="1"/>
      </w:tblPr>
      <w:tblGrid>
        <w:gridCol w:w="3218"/>
        <w:gridCol w:w="4562"/>
        <w:gridCol w:w="1452"/>
      </w:tblGrid>
      <w:tr w:rsidR="008151C3" w:rsidRPr="004B6B64" w:rsidTr="008144AF">
        <w:trPr>
          <w:trHeight w:val="274"/>
        </w:trPr>
        <w:tc>
          <w:tcPr>
            <w:tcW w:w="3218" w:type="dxa"/>
            <w:vAlign w:val="center"/>
          </w:tcPr>
          <w:p w:rsidR="008151C3" w:rsidRPr="004B6B64" w:rsidRDefault="008151C3" w:rsidP="008144A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6B64">
              <w:rPr>
                <w:rFonts w:ascii="Arial" w:hAnsi="Arial" w:cs="Arial"/>
                <w:bCs/>
                <w:sz w:val="20"/>
                <w:szCs w:val="20"/>
              </w:rPr>
              <w:t>Nazwa</w:t>
            </w:r>
          </w:p>
        </w:tc>
        <w:tc>
          <w:tcPr>
            <w:tcW w:w="4562" w:type="dxa"/>
            <w:vAlign w:val="center"/>
          </w:tcPr>
          <w:p w:rsidR="008151C3" w:rsidRPr="004B6B64" w:rsidRDefault="008151C3" w:rsidP="008144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6B64">
              <w:rPr>
                <w:rFonts w:ascii="Arial" w:hAnsi="Arial" w:cs="Arial"/>
                <w:bCs/>
                <w:sz w:val="20"/>
                <w:szCs w:val="20"/>
              </w:rPr>
              <w:t>Parametry minimalne</w:t>
            </w:r>
          </w:p>
        </w:tc>
        <w:tc>
          <w:tcPr>
            <w:tcW w:w="1452" w:type="dxa"/>
            <w:vAlign w:val="center"/>
          </w:tcPr>
          <w:p w:rsidR="008151C3" w:rsidRPr="004B6B64" w:rsidRDefault="008151C3" w:rsidP="008144A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B6B64">
              <w:rPr>
                <w:rFonts w:ascii="Arial" w:hAnsi="Arial" w:cs="Arial"/>
                <w:sz w:val="20"/>
                <w:szCs w:val="20"/>
              </w:rPr>
              <w:t>Ilość sztuk</w:t>
            </w:r>
          </w:p>
        </w:tc>
      </w:tr>
      <w:tr w:rsidR="008151C3" w:rsidRPr="004B6B64" w:rsidTr="008144AF">
        <w:trPr>
          <w:trHeight w:val="182"/>
        </w:trPr>
        <w:tc>
          <w:tcPr>
            <w:tcW w:w="3218" w:type="dxa"/>
            <w:vMerge w:val="restart"/>
            <w:vAlign w:val="center"/>
          </w:tcPr>
          <w:p w:rsidR="008151C3" w:rsidRPr="004B6B64" w:rsidRDefault="008151C3" w:rsidP="008144A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4B6B64">
              <w:rPr>
                <w:rFonts w:ascii="Arial" w:hAnsi="Arial" w:cs="Arial"/>
                <w:bCs/>
                <w:sz w:val="20"/>
                <w:szCs w:val="20"/>
              </w:rPr>
              <w:t xml:space="preserve">Elementy  elektroniczne </w:t>
            </w:r>
          </w:p>
        </w:tc>
        <w:tc>
          <w:tcPr>
            <w:tcW w:w="4562" w:type="dxa"/>
          </w:tcPr>
          <w:p w:rsidR="008151C3" w:rsidRPr="004B6B64" w:rsidRDefault="008151C3" w:rsidP="008144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6B64">
              <w:rPr>
                <w:rFonts w:ascii="Arial" w:hAnsi="Arial" w:cs="Arial"/>
                <w:sz w:val="20"/>
                <w:szCs w:val="20"/>
              </w:rPr>
              <w:t>Badanie diod prostowniczych</w:t>
            </w:r>
          </w:p>
        </w:tc>
        <w:tc>
          <w:tcPr>
            <w:tcW w:w="1452" w:type="dxa"/>
            <w:vMerge w:val="restart"/>
            <w:vAlign w:val="center"/>
          </w:tcPr>
          <w:p w:rsidR="008151C3" w:rsidRPr="004B6B64" w:rsidRDefault="008151C3" w:rsidP="004B6B6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6B64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8151C3" w:rsidRPr="004B6B64" w:rsidRDefault="008151C3" w:rsidP="008144A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151C3" w:rsidRPr="004B6B64" w:rsidTr="008144AF">
        <w:trPr>
          <w:trHeight w:val="182"/>
        </w:trPr>
        <w:tc>
          <w:tcPr>
            <w:tcW w:w="3218" w:type="dxa"/>
            <w:vMerge/>
            <w:vAlign w:val="center"/>
          </w:tcPr>
          <w:p w:rsidR="008151C3" w:rsidRPr="004B6B64" w:rsidRDefault="008151C3" w:rsidP="008144A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562" w:type="dxa"/>
          </w:tcPr>
          <w:p w:rsidR="008151C3" w:rsidRPr="004B6B64" w:rsidRDefault="008151C3" w:rsidP="008144A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4B6B64">
              <w:rPr>
                <w:rFonts w:ascii="Arial" w:hAnsi="Arial" w:cs="Arial"/>
                <w:sz w:val="20"/>
                <w:szCs w:val="20"/>
              </w:rPr>
              <w:t>Badanie diody Zenera</w:t>
            </w:r>
          </w:p>
        </w:tc>
        <w:tc>
          <w:tcPr>
            <w:tcW w:w="1452" w:type="dxa"/>
            <w:vMerge/>
          </w:tcPr>
          <w:p w:rsidR="008151C3" w:rsidRPr="004B6B64" w:rsidRDefault="008151C3" w:rsidP="008144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51C3" w:rsidRPr="004B6B64" w:rsidTr="008144AF">
        <w:trPr>
          <w:trHeight w:val="74"/>
        </w:trPr>
        <w:tc>
          <w:tcPr>
            <w:tcW w:w="3218" w:type="dxa"/>
            <w:vMerge/>
            <w:vAlign w:val="center"/>
          </w:tcPr>
          <w:p w:rsidR="008151C3" w:rsidRPr="004B6B64" w:rsidRDefault="008151C3" w:rsidP="008144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2" w:type="dxa"/>
          </w:tcPr>
          <w:p w:rsidR="008151C3" w:rsidRPr="004B6B64" w:rsidRDefault="008151C3" w:rsidP="008144A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4B6B64">
              <w:rPr>
                <w:rFonts w:ascii="Arial" w:hAnsi="Arial" w:cs="Arial"/>
                <w:sz w:val="20"/>
                <w:szCs w:val="20"/>
              </w:rPr>
              <w:t>Badanie diod LED</w:t>
            </w:r>
          </w:p>
        </w:tc>
        <w:tc>
          <w:tcPr>
            <w:tcW w:w="1452" w:type="dxa"/>
            <w:vMerge/>
          </w:tcPr>
          <w:p w:rsidR="008151C3" w:rsidRPr="004B6B64" w:rsidRDefault="008151C3" w:rsidP="008144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51C3" w:rsidRPr="004B6B64" w:rsidTr="008144AF">
        <w:trPr>
          <w:trHeight w:val="182"/>
        </w:trPr>
        <w:tc>
          <w:tcPr>
            <w:tcW w:w="3218" w:type="dxa"/>
            <w:vMerge/>
            <w:vAlign w:val="center"/>
          </w:tcPr>
          <w:p w:rsidR="008151C3" w:rsidRPr="004B6B64" w:rsidRDefault="008151C3" w:rsidP="008144A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562" w:type="dxa"/>
          </w:tcPr>
          <w:p w:rsidR="008151C3" w:rsidRPr="004B6B64" w:rsidRDefault="008151C3" w:rsidP="008144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6B64">
              <w:rPr>
                <w:rFonts w:ascii="Arial" w:hAnsi="Arial" w:cs="Arial"/>
                <w:sz w:val="20"/>
                <w:szCs w:val="20"/>
              </w:rPr>
              <w:t>Badanie tranzystora bipolarnego</w:t>
            </w:r>
          </w:p>
        </w:tc>
        <w:tc>
          <w:tcPr>
            <w:tcW w:w="1452" w:type="dxa"/>
            <w:vMerge/>
          </w:tcPr>
          <w:p w:rsidR="008151C3" w:rsidRPr="004B6B64" w:rsidRDefault="008151C3" w:rsidP="008144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51C3" w:rsidRPr="004B6B64" w:rsidTr="008144AF">
        <w:trPr>
          <w:trHeight w:val="74"/>
        </w:trPr>
        <w:tc>
          <w:tcPr>
            <w:tcW w:w="3218" w:type="dxa"/>
            <w:vMerge/>
            <w:vAlign w:val="center"/>
          </w:tcPr>
          <w:p w:rsidR="008151C3" w:rsidRPr="004B6B64" w:rsidRDefault="008151C3" w:rsidP="008144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2" w:type="dxa"/>
          </w:tcPr>
          <w:p w:rsidR="008151C3" w:rsidRPr="004B6B64" w:rsidRDefault="008151C3" w:rsidP="008144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6B64">
              <w:rPr>
                <w:rFonts w:ascii="Arial" w:hAnsi="Arial" w:cs="Arial"/>
                <w:sz w:val="20"/>
                <w:szCs w:val="20"/>
              </w:rPr>
              <w:t>Badanie fototranzystora</w:t>
            </w:r>
          </w:p>
        </w:tc>
        <w:tc>
          <w:tcPr>
            <w:tcW w:w="1452" w:type="dxa"/>
            <w:vMerge/>
          </w:tcPr>
          <w:p w:rsidR="008151C3" w:rsidRPr="004B6B64" w:rsidRDefault="008151C3" w:rsidP="008144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51C3" w:rsidRPr="004B6B64" w:rsidTr="008144AF">
        <w:trPr>
          <w:trHeight w:val="182"/>
        </w:trPr>
        <w:tc>
          <w:tcPr>
            <w:tcW w:w="3218" w:type="dxa"/>
            <w:vMerge/>
            <w:vAlign w:val="center"/>
          </w:tcPr>
          <w:p w:rsidR="008151C3" w:rsidRPr="004B6B64" w:rsidRDefault="008151C3" w:rsidP="008144A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62" w:type="dxa"/>
          </w:tcPr>
          <w:p w:rsidR="008151C3" w:rsidRPr="004B6B64" w:rsidRDefault="008151C3" w:rsidP="008144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6B64">
              <w:rPr>
                <w:rFonts w:ascii="Arial" w:hAnsi="Arial" w:cs="Arial"/>
                <w:sz w:val="20"/>
                <w:szCs w:val="20"/>
              </w:rPr>
              <w:t>Badanie tranzystorów w układzie Darlingtona</w:t>
            </w:r>
          </w:p>
        </w:tc>
        <w:tc>
          <w:tcPr>
            <w:tcW w:w="1452" w:type="dxa"/>
            <w:vMerge/>
          </w:tcPr>
          <w:p w:rsidR="008151C3" w:rsidRPr="004B6B64" w:rsidRDefault="008151C3" w:rsidP="008144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51C3" w:rsidRPr="004B6B64" w:rsidTr="008144AF">
        <w:trPr>
          <w:trHeight w:val="197"/>
        </w:trPr>
        <w:tc>
          <w:tcPr>
            <w:tcW w:w="3218" w:type="dxa"/>
            <w:vMerge/>
            <w:vAlign w:val="center"/>
          </w:tcPr>
          <w:p w:rsidR="008151C3" w:rsidRPr="004B6B64" w:rsidRDefault="008151C3" w:rsidP="008144A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562" w:type="dxa"/>
          </w:tcPr>
          <w:p w:rsidR="008151C3" w:rsidRPr="004B6B64" w:rsidRDefault="008151C3" w:rsidP="008144AF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4B6B64">
              <w:rPr>
                <w:rFonts w:ascii="Arial" w:hAnsi="Arial" w:cs="Arial"/>
                <w:sz w:val="20"/>
                <w:szCs w:val="20"/>
              </w:rPr>
              <w:t>Badanie tranzystora w układzie wspólnego emitera, wspólnego kolektora i wspólnej bazy</w:t>
            </w:r>
          </w:p>
        </w:tc>
        <w:tc>
          <w:tcPr>
            <w:tcW w:w="1452" w:type="dxa"/>
            <w:vMerge/>
          </w:tcPr>
          <w:p w:rsidR="008151C3" w:rsidRPr="004B6B64" w:rsidRDefault="008151C3" w:rsidP="008144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151C3" w:rsidRDefault="008151C3" w:rsidP="008151C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B6B64" w:rsidRDefault="004B6B64" w:rsidP="008151C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151C3" w:rsidRDefault="008151C3" w:rsidP="008151C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64CE3">
        <w:rPr>
          <w:rFonts w:ascii="Arial" w:hAnsi="Arial" w:cs="Arial"/>
          <w:b/>
          <w:sz w:val="20"/>
          <w:szCs w:val="20"/>
          <w:highlight w:val="lightGray"/>
        </w:rPr>
        <w:lastRenderedPageBreak/>
        <w:t>11. Pakiet do współpracy z modułem bazowym – elementy elektroniczne</w:t>
      </w:r>
    </w:p>
    <w:p w:rsidR="000652D0" w:rsidRPr="004B6B64" w:rsidRDefault="000652D0" w:rsidP="008151C3">
      <w:pPr>
        <w:spacing w:after="0" w:line="240" w:lineRule="auto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– zwanego dalej w SIWZ elementem elektrycznym Nr 2</w:t>
      </w:r>
    </w:p>
    <w:tbl>
      <w:tblPr>
        <w:tblStyle w:val="Tabela-Siatka"/>
        <w:tblW w:w="9232" w:type="dxa"/>
        <w:tblInd w:w="108" w:type="dxa"/>
        <w:tblLook w:val="04A0" w:firstRow="1" w:lastRow="0" w:firstColumn="1" w:lastColumn="0" w:noHBand="0" w:noVBand="1"/>
      </w:tblPr>
      <w:tblGrid>
        <w:gridCol w:w="3218"/>
        <w:gridCol w:w="4562"/>
        <w:gridCol w:w="1452"/>
      </w:tblGrid>
      <w:tr w:rsidR="008151C3" w:rsidRPr="004B6B64" w:rsidTr="008144AF">
        <w:trPr>
          <w:trHeight w:val="274"/>
        </w:trPr>
        <w:tc>
          <w:tcPr>
            <w:tcW w:w="3218" w:type="dxa"/>
            <w:vAlign w:val="center"/>
          </w:tcPr>
          <w:p w:rsidR="008151C3" w:rsidRPr="004B6B64" w:rsidRDefault="008151C3" w:rsidP="008144A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6B64">
              <w:rPr>
                <w:rFonts w:ascii="Arial" w:hAnsi="Arial" w:cs="Arial"/>
                <w:bCs/>
                <w:sz w:val="20"/>
                <w:szCs w:val="20"/>
              </w:rPr>
              <w:t>Nazwa</w:t>
            </w:r>
          </w:p>
        </w:tc>
        <w:tc>
          <w:tcPr>
            <w:tcW w:w="4562" w:type="dxa"/>
            <w:vAlign w:val="center"/>
          </w:tcPr>
          <w:p w:rsidR="008151C3" w:rsidRPr="004B6B64" w:rsidRDefault="008151C3" w:rsidP="008144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6B64">
              <w:rPr>
                <w:rFonts w:ascii="Arial" w:hAnsi="Arial" w:cs="Arial"/>
                <w:bCs/>
                <w:sz w:val="20"/>
                <w:szCs w:val="20"/>
              </w:rPr>
              <w:t>Parametry minimalne</w:t>
            </w:r>
          </w:p>
        </w:tc>
        <w:tc>
          <w:tcPr>
            <w:tcW w:w="1452" w:type="dxa"/>
            <w:vAlign w:val="center"/>
          </w:tcPr>
          <w:p w:rsidR="008151C3" w:rsidRPr="004B6B64" w:rsidRDefault="008151C3" w:rsidP="008144A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B6B64">
              <w:rPr>
                <w:rFonts w:ascii="Arial" w:hAnsi="Arial" w:cs="Arial"/>
                <w:sz w:val="20"/>
                <w:szCs w:val="20"/>
              </w:rPr>
              <w:t>Ilość sztuk</w:t>
            </w:r>
          </w:p>
        </w:tc>
      </w:tr>
      <w:tr w:rsidR="008151C3" w:rsidRPr="004B6B64" w:rsidTr="008144AF">
        <w:trPr>
          <w:trHeight w:val="182"/>
        </w:trPr>
        <w:tc>
          <w:tcPr>
            <w:tcW w:w="3218" w:type="dxa"/>
            <w:vMerge w:val="restart"/>
            <w:vAlign w:val="center"/>
          </w:tcPr>
          <w:p w:rsidR="008151C3" w:rsidRPr="004B6B64" w:rsidRDefault="008151C3" w:rsidP="008144A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4B6B64">
              <w:rPr>
                <w:rFonts w:ascii="Arial" w:hAnsi="Arial" w:cs="Arial"/>
                <w:bCs/>
                <w:sz w:val="20"/>
                <w:szCs w:val="20"/>
              </w:rPr>
              <w:t>Elementy elektroniczne</w:t>
            </w:r>
          </w:p>
        </w:tc>
        <w:tc>
          <w:tcPr>
            <w:tcW w:w="4562" w:type="dxa"/>
          </w:tcPr>
          <w:p w:rsidR="008151C3" w:rsidRPr="004B6B64" w:rsidRDefault="008151C3" w:rsidP="008144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6B64">
              <w:rPr>
                <w:rFonts w:ascii="Arial" w:hAnsi="Arial" w:cs="Arial"/>
                <w:sz w:val="20"/>
                <w:szCs w:val="20"/>
              </w:rPr>
              <w:t>Badanie tranzystorów JFET</w:t>
            </w:r>
          </w:p>
        </w:tc>
        <w:tc>
          <w:tcPr>
            <w:tcW w:w="1452" w:type="dxa"/>
            <w:vMerge w:val="restart"/>
            <w:vAlign w:val="center"/>
          </w:tcPr>
          <w:p w:rsidR="008151C3" w:rsidRPr="004B6B64" w:rsidRDefault="008151C3" w:rsidP="004B6B6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6B64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8151C3" w:rsidRPr="004B6B64" w:rsidRDefault="008151C3" w:rsidP="004B6B6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151C3" w:rsidRPr="004B6B64" w:rsidTr="008144AF">
        <w:trPr>
          <w:trHeight w:val="182"/>
        </w:trPr>
        <w:tc>
          <w:tcPr>
            <w:tcW w:w="3218" w:type="dxa"/>
            <w:vMerge/>
            <w:vAlign w:val="center"/>
          </w:tcPr>
          <w:p w:rsidR="008151C3" w:rsidRPr="004B6B64" w:rsidRDefault="008151C3" w:rsidP="008144A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562" w:type="dxa"/>
          </w:tcPr>
          <w:p w:rsidR="008151C3" w:rsidRPr="004B6B64" w:rsidRDefault="008151C3" w:rsidP="008144A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4B6B64">
              <w:rPr>
                <w:rFonts w:ascii="Arial" w:hAnsi="Arial" w:cs="Arial"/>
                <w:sz w:val="20"/>
                <w:szCs w:val="20"/>
              </w:rPr>
              <w:t>Badanie tranzystorów MOSFET</w:t>
            </w:r>
          </w:p>
        </w:tc>
        <w:tc>
          <w:tcPr>
            <w:tcW w:w="1452" w:type="dxa"/>
            <w:vMerge/>
          </w:tcPr>
          <w:p w:rsidR="008151C3" w:rsidRPr="004B6B64" w:rsidRDefault="008151C3" w:rsidP="008144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51C3" w:rsidRPr="004B6B64" w:rsidTr="008144AF">
        <w:trPr>
          <w:trHeight w:val="74"/>
        </w:trPr>
        <w:tc>
          <w:tcPr>
            <w:tcW w:w="3218" w:type="dxa"/>
            <w:vMerge/>
            <w:vAlign w:val="center"/>
          </w:tcPr>
          <w:p w:rsidR="008151C3" w:rsidRPr="004B6B64" w:rsidRDefault="008151C3" w:rsidP="008144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2" w:type="dxa"/>
          </w:tcPr>
          <w:p w:rsidR="008151C3" w:rsidRPr="004B6B64" w:rsidRDefault="008151C3" w:rsidP="008144A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4B6B64">
              <w:rPr>
                <w:rFonts w:ascii="Arial" w:hAnsi="Arial" w:cs="Arial"/>
                <w:sz w:val="20"/>
                <w:szCs w:val="20"/>
              </w:rPr>
              <w:t>Badanie tranzystorów IGBT</w:t>
            </w:r>
          </w:p>
        </w:tc>
        <w:tc>
          <w:tcPr>
            <w:tcW w:w="1452" w:type="dxa"/>
            <w:vMerge/>
          </w:tcPr>
          <w:p w:rsidR="008151C3" w:rsidRPr="004B6B64" w:rsidRDefault="008151C3" w:rsidP="008144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51C3" w:rsidRPr="004B6B64" w:rsidTr="008144AF">
        <w:trPr>
          <w:trHeight w:val="182"/>
        </w:trPr>
        <w:tc>
          <w:tcPr>
            <w:tcW w:w="3218" w:type="dxa"/>
            <w:vMerge/>
            <w:vAlign w:val="center"/>
          </w:tcPr>
          <w:p w:rsidR="008151C3" w:rsidRPr="004B6B64" w:rsidRDefault="008151C3" w:rsidP="008144A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562" w:type="dxa"/>
          </w:tcPr>
          <w:p w:rsidR="008151C3" w:rsidRPr="004B6B64" w:rsidRDefault="008151C3" w:rsidP="008144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6B64">
              <w:rPr>
                <w:rFonts w:ascii="Arial" w:hAnsi="Arial" w:cs="Arial"/>
                <w:sz w:val="20"/>
                <w:szCs w:val="20"/>
              </w:rPr>
              <w:t>Badanie diaka</w:t>
            </w:r>
          </w:p>
        </w:tc>
        <w:tc>
          <w:tcPr>
            <w:tcW w:w="1452" w:type="dxa"/>
            <w:vMerge/>
          </w:tcPr>
          <w:p w:rsidR="008151C3" w:rsidRPr="004B6B64" w:rsidRDefault="008151C3" w:rsidP="008144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51C3" w:rsidRPr="004B6B64" w:rsidTr="008144AF">
        <w:trPr>
          <w:trHeight w:val="74"/>
        </w:trPr>
        <w:tc>
          <w:tcPr>
            <w:tcW w:w="3218" w:type="dxa"/>
            <w:vMerge/>
            <w:vAlign w:val="center"/>
          </w:tcPr>
          <w:p w:rsidR="008151C3" w:rsidRPr="004B6B64" w:rsidRDefault="008151C3" w:rsidP="008144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2" w:type="dxa"/>
          </w:tcPr>
          <w:p w:rsidR="008151C3" w:rsidRPr="004B6B64" w:rsidRDefault="008151C3" w:rsidP="008144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6B64">
              <w:rPr>
                <w:rFonts w:ascii="Arial" w:hAnsi="Arial" w:cs="Arial"/>
                <w:sz w:val="20"/>
                <w:szCs w:val="20"/>
              </w:rPr>
              <w:t>Badanie tyrystorów</w:t>
            </w:r>
          </w:p>
        </w:tc>
        <w:tc>
          <w:tcPr>
            <w:tcW w:w="1452" w:type="dxa"/>
            <w:vMerge/>
          </w:tcPr>
          <w:p w:rsidR="008151C3" w:rsidRPr="004B6B64" w:rsidRDefault="008151C3" w:rsidP="008144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51C3" w:rsidRPr="004B6B64" w:rsidTr="008144AF">
        <w:trPr>
          <w:trHeight w:val="182"/>
        </w:trPr>
        <w:tc>
          <w:tcPr>
            <w:tcW w:w="3218" w:type="dxa"/>
            <w:vMerge/>
            <w:vAlign w:val="center"/>
          </w:tcPr>
          <w:p w:rsidR="008151C3" w:rsidRPr="004B6B64" w:rsidRDefault="008151C3" w:rsidP="008144A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62" w:type="dxa"/>
          </w:tcPr>
          <w:p w:rsidR="008151C3" w:rsidRPr="004B6B64" w:rsidRDefault="008151C3" w:rsidP="008144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6B64">
              <w:rPr>
                <w:rFonts w:ascii="Arial" w:hAnsi="Arial" w:cs="Arial"/>
                <w:sz w:val="20"/>
                <w:szCs w:val="20"/>
              </w:rPr>
              <w:t>Badanie triaków</w:t>
            </w:r>
          </w:p>
        </w:tc>
        <w:tc>
          <w:tcPr>
            <w:tcW w:w="1452" w:type="dxa"/>
            <w:vMerge/>
          </w:tcPr>
          <w:p w:rsidR="008151C3" w:rsidRPr="004B6B64" w:rsidRDefault="008151C3" w:rsidP="008144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B6B64" w:rsidRPr="004B6B64" w:rsidRDefault="004B6B64" w:rsidP="008151C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151C3" w:rsidRDefault="008151C3" w:rsidP="008151C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64CE3">
        <w:rPr>
          <w:rFonts w:ascii="Arial" w:hAnsi="Arial" w:cs="Arial"/>
          <w:b/>
          <w:sz w:val="20"/>
          <w:szCs w:val="20"/>
          <w:highlight w:val="lightGray"/>
        </w:rPr>
        <w:t>12. Pakiet do współpracy z modułem bazowym - Układy cyfrowe</w:t>
      </w:r>
    </w:p>
    <w:p w:rsidR="000652D0" w:rsidRPr="004B6B64" w:rsidRDefault="000652D0" w:rsidP="008151C3">
      <w:pPr>
        <w:spacing w:after="0" w:line="240" w:lineRule="auto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– zwanego dalej w SIWZ układem cyfrowym Nr 1</w:t>
      </w:r>
    </w:p>
    <w:tbl>
      <w:tblPr>
        <w:tblStyle w:val="Tabela-Siatka"/>
        <w:tblW w:w="9232" w:type="dxa"/>
        <w:tblInd w:w="108" w:type="dxa"/>
        <w:tblLook w:val="04A0" w:firstRow="1" w:lastRow="0" w:firstColumn="1" w:lastColumn="0" w:noHBand="0" w:noVBand="1"/>
      </w:tblPr>
      <w:tblGrid>
        <w:gridCol w:w="3218"/>
        <w:gridCol w:w="4562"/>
        <w:gridCol w:w="1452"/>
      </w:tblGrid>
      <w:tr w:rsidR="008151C3" w:rsidRPr="004B6B64" w:rsidTr="008144AF">
        <w:trPr>
          <w:trHeight w:val="274"/>
        </w:trPr>
        <w:tc>
          <w:tcPr>
            <w:tcW w:w="3218" w:type="dxa"/>
            <w:vAlign w:val="center"/>
          </w:tcPr>
          <w:p w:rsidR="008151C3" w:rsidRPr="004B6B64" w:rsidRDefault="008151C3" w:rsidP="008144A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6B64">
              <w:rPr>
                <w:rFonts w:ascii="Arial" w:hAnsi="Arial" w:cs="Arial"/>
                <w:bCs/>
                <w:sz w:val="20"/>
                <w:szCs w:val="20"/>
              </w:rPr>
              <w:t>Nazwa</w:t>
            </w:r>
          </w:p>
        </w:tc>
        <w:tc>
          <w:tcPr>
            <w:tcW w:w="4562" w:type="dxa"/>
            <w:vAlign w:val="center"/>
          </w:tcPr>
          <w:p w:rsidR="008151C3" w:rsidRPr="004B6B64" w:rsidRDefault="008151C3" w:rsidP="008144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6B64">
              <w:rPr>
                <w:rFonts w:ascii="Arial" w:hAnsi="Arial" w:cs="Arial"/>
                <w:bCs/>
                <w:sz w:val="20"/>
                <w:szCs w:val="20"/>
              </w:rPr>
              <w:t>Parametry minimalne</w:t>
            </w:r>
          </w:p>
        </w:tc>
        <w:tc>
          <w:tcPr>
            <w:tcW w:w="1452" w:type="dxa"/>
            <w:vAlign w:val="center"/>
          </w:tcPr>
          <w:p w:rsidR="008151C3" w:rsidRPr="004B6B64" w:rsidRDefault="008151C3" w:rsidP="008144A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B6B64">
              <w:rPr>
                <w:rFonts w:ascii="Arial" w:hAnsi="Arial" w:cs="Arial"/>
                <w:sz w:val="20"/>
                <w:szCs w:val="20"/>
              </w:rPr>
              <w:t>Ilość sztuk</w:t>
            </w:r>
          </w:p>
        </w:tc>
      </w:tr>
      <w:tr w:rsidR="008151C3" w:rsidRPr="004B6B64" w:rsidTr="008144AF">
        <w:trPr>
          <w:trHeight w:val="182"/>
        </w:trPr>
        <w:tc>
          <w:tcPr>
            <w:tcW w:w="3218" w:type="dxa"/>
            <w:vMerge w:val="restart"/>
            <w:vAlign w:val="center"/>
          </w:tcPr>
          <w:p w:rsidR="008151C3" w:rsidRPr="004B6B64" w:rsidRDefault="008151C3" w:rsidP="008144A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4B6B64">
              <w:rPr>
                <w:rFonts w:ascii="Arial" w:hAnsi="Arial" w:cs="Arial"/>
                <w:bCs/>
                <w:sz w:val="20"/>
                <w:szCs w:val="20"/>
              </w:rPr>
              <w:t>Układy cyfrowe</w:t>
            </w:r>
          </w:p>
        </w:tc>
        <w:tc>
          <w:tcPr>
            <w:tcW w:w="4562" w:type="dxa"/>
          </w:tcPr>
          <w:p w:rsidR="008151C3" w:rsidRPr="004B6B64" w:rsidRDefault="008151C3" w:rsidP="008144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6B64">
              <w:rPr>
                <w:rFonts w:ascii="Arial" w:hAnsi="Arial" w:cs="Arial"/>
                <w:sz w:val="20"/>
                <w:szCs w:val="20"/>
              </w:rPr>
              <w:t>Badanie bramek logicznych ( AND, OR, NOT, XOR, NAND)</w:t>
            </w:r>
          </w:p>
        </w:tc>
        <w:tc>
          <w:tcPr>
            <w:tcW w:w="1452" w:type="dxa"/>
            <w:vMerge w:val="restart"/>
            <w:vAlign w:val="center"/>
          </w:tcPr>
          <w:p w:rsidR="008151C3" w:rsidRPr="004B6B64" w:rsidRDefault="008151C3" w:rsidP="004B6B6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6B64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8151C3" w:rsidRPr="004B6B64" w:rsidRDefault="008151C3" w:rsidP="008144A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151C3" w:rsidRPr="004B6B64" w:rsidTr="008144AF">
        <w:trPr>
          <w:trHeight w:val="182"/>
        </w:trPr>
        <w:tc>
          <w:tcPr>
            <w:tcW w:w="3218" w:type="dxa"/>
            <w:vMerge/>
            <w:vAlign w:val="center"/>
          </w:tcPr>
          <w:p w:rsidR="008151C3" w:rsidRPr="004B6B64" w:rsidRDefault="008151C3" w:rsidP="008144A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562" w:type="dxa"/>
          </w:tcPr>
          <w:p w:rsidR="008151C3" w:rsidRPr="004B6B64" w:rsidRDefault="008151C3" w:rsidP="008144A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4B6B64">
              <w:rPr>
                <w:rFonts w:ascii="Arial" w:hAnsi="Arial" w:cs="Arial"/>
                <w:sz w:val="20"/>
                <w:szCs w:val="20"/>
              </w:rPr>
              <w:t>Badanie koderów</w:t>
            </w:r>
          </w:p>
        </w:tc>
        <w:tc>
          <w:tcPr>
            <w:tcW w:w="1452" w:type="dxa"/>
            <w:vMerge/>
          </w:tcPr>
          <w:p w:rsidR="008151C3" w:rsidRPr="004B6B64" w:rsidRDefault="008151C3" w:rsidP="008144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51C3" w:rsidRPr="004B6B64" w:rsidTr="008144AF">
        <w:trPr>
          <w:trHeight w:val="74"/>
        </w:trPr>
        <w:tc>
          <w:tcPr>
            <w:tcW w:w="3218" w:type="dxa"/>
            <w:vMerge/>
            <w:vAlign w:val="center"/>
          </w:tcPr>
          <w:p w:rsidR="008151C3" w:rsidRPr="004B6B64" w:rsidRDefault="008151C3" w:rsidP="008144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2" w:type="dxa"/>
          </w:tcPr>
          <w:p w:rsidR="008151C3" w:rsidRPr="004B6B64" w:rsidRDefault="008151C3" w:rsidP="008144A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4B6B64">
              <w:rPr>
                <w:rFonts w:ascii="Arial" w:hAnsi="Arial" w:cs="Arial"/>
                <w:sz w:val="20"/>
                <w:szCs w:val="20"/>
              </w:rPr>
              <w:t>Badanie wyświetlacza 7-segmentowego</w:t>
            </w:r>
          </w:p>
        </w:tc>
        <w:tc>
          <w:tcPr>
            <w:tcW w:w="1452" w:type="dxa"/>
            <w:vMerge/>
          </w:tcPr>
          <w:p w:rsidR="008151C3" w:rsidRPr="004B6B64" w:rsidRDefault="008151C3" w:rsidP="008144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51C3" w:rsidRPr="004B6B64" w:rsidTr="008144AF">
        <w:trPr>
          <w:trHeight w:val="182"/>
        </w:trPr>
        <w:tc>
          <w:tcPr>
            <w:tcW w:w="3218" w:type="dxa"/>
            <w:vMerge/>
            <w:vAlign w:val="center"/>
          </w:tcPr>
          <w:p w:rsidR="008151C3" w:rsidRPr="004B6B64" w:rsidRDefault="008151C3" w:rsidP="008144A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562" w:type="dxa"/>
          </w:tcPr>
          <w:p w:rsidR="008151C3" w:rsidRPr="004B6B64" w:rsidRDefault="008151C3" w:rsidP="008144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6B64">
              <w:rPr>
                <w:rFonts w:ascii="Arial" w:hAnsi="Arial" w:cs="Arial"/>
                <w:sz w:val="20"/>
                <w:szCs w:val="20"/>
              </w:rPr>
              <w:t>Badanie półsumatorów</w:t>
            </w:r>
          </w:p>
        </w:tc>
        <w:tc>
          <w:tcPr>
            <w:tcW w:w="1452" w:type="dxa"/>
            <w:vMerge/>
          </w:tcPr>
          <w:p w:rsidR="008151C3" w:rsidRPr="004B6B64" w:rsidRDefault="008151C3" w:rsidP="008144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51C3" w:rsidRPr="004B6B64" w:rsidTr="008144AF">
        <w:trPr>
          <w:trHeight w:val="74"/>
        </w:trPr>
        <w:tc>
          <w:tcPr>
            <w:tcW w:w="3218" w:type="dxa"/>
            <w:vMerge/>
            <w:vAlign w:val="center"/>
          </w:tcPr>
          <w:p w:rsidR="008151C3" w:rsidRPr="004B6B64" w:rsidRDefault="008151C3" w:rsidP="008144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2" w:type="dxa"/>
          </w:tcPr>
          <w:p w:rsidR="008151C3" w:rsidRPr="004B6B64" w:rsidRDefault="008151C3" w:rsidP="008144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6B64">
              <w:rPr>
                <w:rFonts w:ascii="Arial" w:hAnsi="Arial" w:cs="Arial"/>
                <w:sz w:val="20"/>
                <w:szCs w:val="20"/>
              </w:rPr>
              <w:t>Badanie sumatorów</w:t>
            </w:r>
          </w:p>
        </w:tc>
        <w:tc>
          <w:tcPr>
            <w:tcW w:w="1452" w:type="dxa"/>
            <w:vMerge/>
          </w:tcPr>
          <w:p w:rsidR="008151C3" w:rsidRPr="004B6B64" w:rsidRDefault="008151C3" w:rsidP="008144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51C3" w:rsidRPr="004B6B64" w:rsidTr="008144AF">
        <w:trPr>
          <w:trHeight w:val="182"/>
        </w:trPr>
        <w:tc>
          <w:tcPr>
            <w:tcW w:w="3218" w:type="dxa"/>
            <w:vMerge/>
            <w:vAlign w:val="center"/>
          </w:tcPr>
          <w:p w:rsidR="008151C3" w:rsidRPr="004B6B64" w:rsidRDefault="008151C3" w:rsidP="008144A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62" w:type="dxa"/>
          </w:tcPr>
          <w:p w:rsidR="008151C3" w:rsidRPr="004B6B64" w:rsidRDefault="008151C3" w:rsidP="008144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6B64">
              <w:rPr>
                <w:rFonts w:ascii="Arial" w:hAnsi="Arial" w:cs="Arial"/>
                <w:sz w:val="20"/>
                <w:szCs w:val="20"/>
              </w:rPr>
              <w:t>Badanie multiplekserów</w:t>
            </w:r>
          </w:p>
        </w:tc>
        <w:tc>
          <w:tcPr>
            <w:tcW w:w="1452" w:type="dxa"/>
            <w:vMerge/>
          </w:tcPr>
          <w:p w:rsidR="008151C3" w:rsidRPr="004B6B64" w:rsidRDefault="008151C3" w:rsidP="008144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51C3" w:rsidRPr="004B6B64" w:rsidTr="008144AF">
        <w:trPr>
          <w:trHeight w:val="197"/>
        </w:trPr>
        <w:tc>
          <w:tcPr>
            <w:tcW w:w="3218" w:type="dxa"/>
            <w:vMerge/>
            <w:vAlign w:val="center"/>
          </w:tcPr>
          <w:p w:rsidR="008151C3" w:rsidRPr="004B6B64" w:rsidRDefault="008151C3" w:rsidP="008144A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562" w:type="dxa"/>
          </w:tcPr>
          <w:p w:rsidR="008151C3" w:rsidRPr="004B6B64" w:rsidRDefault="008151C3" w:rsidP="008144AF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4B6B64">
              <w:rPr>
                <w:rFonts w:ascii="Arial" w:hAnsi="Arial" w:cs="Arial"/>
                <w:sz w:val="20"/>
                <w:szCs w:val="20"/>
              </w:rPr>
              <w:t>Badanie demultiplekserów</w:t>
            </w:r>
          </w:p>
        </w:tc>
        <w:tc>
          <w:tcPr>
            <w:tcW w:w="1452" w:type="dxa"/>
            <w:vMerge/>
          </w:tcPr>
          <w:p w:rsidR="008151C3" w:rsidRPr="004B6B64" w:rsidRDefault="008151C3" w:rsidP="008144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151C3" w:rsidRPr="004B6B64" w:rsidRDefault="008151C3" w:rsidP="008151C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151C3" w:rsidRDefault="008151C3" w:rsidP="008151C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64CE3">
        <w:rPr>
          <w:rFonts w:ascii="Arial" w:hAnsi="Arial" w:cs="Arial"/>
          <w:b/>
          <w:sz w:val="20"/>
          <w:szCs w:val="20"/>
          <w:highlight w:val="lightGray"/>
        </w:rPr>
        <w:t>13. Pakiet do współpracy z modułem bazowym - Układy cyfrowe</w:t>
      </w:r>
      <w:r w:rsidRPr="004B6B64">
        <w:rPr>
          <w:rFonts w:ascii="Arial" w:hAnsi="Arial" w:cs="Arial"/>
          <w:b/>
          <w:sz w:val="20"/>
          <w:szCs w:val="20"/>
        </w:rPr>
        <w:t xml:space="preserve"> </w:t>
      </w:r>
    </w:p>
    <w:p w:rsidR="000652D0" w:rsidRPr="004B6B64" w:rsidRDefault="000652D0" w:rsidP="008151C3">
      <w:pPr>
        <w:spacing w:after="0" w:line="240" w:lineRule="auto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– zwanego dalej w SIWZ układem cyfrowym Nr 2</w:t>
      </w:r>
    </w:p>
    <w:tbl>
      <w:tblPr>
        <w:tblStyle w:val="Tabela-Siatka"/>
        <w:tblW w:w="9232" w:type="dxa"/>
        <w:tblInd w:w="108" w:type="dxa"/>
        <w:tblLook w:val="04A0" w:firstRow="1" w:lastRow="0" w:firstColumn="1" w:lastColumn="0" w:noHBand="0" w:noVBand="1"/>
      </w:tblPr>
      <w:tblGrid>
        <w:gridCol w:w="3218"/>
        <w:gridCol w:w="4562"/>
        <w:gridCol w:w="1452"/>
      </w:tblGrid>
      <w:tr w:rsidR="008151C3" w:rsidRPr="004B6B64" w:rsidTr="008144AF">
        <w:trPr>
          <w:trHeight w:val="274"/>
        </w:trPr>
        <w:tc>
          <w:tcPr>
            <w:tcW w:w="3218" w:type="dxa"/>
            <w:vAlign w:val="center"/>
          </w:tcPr>
          <w:p w:rsidR="008151C3" w:rsidRPr="004B6B64" w:rsidRDefault="008151C3" w:rsidP="008144A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6B64">
              <w:rPr>
                <w:rFonts w:ascii="Arial" w:hAnsi="Arial" w:cs="Arial"/>
                <w:bCs/>
                <w:sz w:val="20"/>
                <w:szCs w:val="20"/>
              </w:rPr>
              <w:t>Nazwa</w:t>
            </w:r>
          </w:p>
        </w:tc>
        <w:tc>
          <w:tcPr>
            <w:tcW w:w="4562" w:type="dxa"/>
            <w:vAlign w:val="center"/>
          </w:tcPr>
          <w:p w:rsidR="008151C3" w:rsidRPr="004B6B64" w:rsidRDefault="008151C3" w:rsidP="008144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6B64">
              <w:rPr>
                <w:rFonts w:ascii="Arial" w:hAnsi="Arial" w:cs="Arial"/>
                <w:bCs/>
                <w:sz w:val="20"/>
                <w:szCs w:val="20"/>
              </w:rPr>
              <w:t>Parametry minimalne</w:t>
            </w:r>
          </w:p>
        </w:tc>
        <w:tc>
          <w:tcPr>
            <w:tcW w:w="1452" w:type="dxa"/>
            <w:vAlign w:val="center"/>
          </w:tcPr>
          <w:p w:rsidR="008151C3" w:rsidRPr="004B6B64" w:rsidRDefault="008151C3" w:rsidP="008144A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B6B64">
              <w:rPr>
                <w:rFonts w:ascii="Arial" w:hAnsi="Arial" w:cs="Arial"/>
                <w:sz w:val="20"/>
                <w:szCs w:val="20"/>
              </w:rPr>
              <w:t>Ilość sztuk</w:t>
            </w:r>
          </w:p>
        </w:tc>
      </w:tr>
      <w:tr w:rsidR="008151C3" w:rsidRPr="004B6B64" w:rsidTr="008144AF">
        <w:trPr>
          <w:trHeight w:val="182"/>
        </w:trPr>
        <w:tc>
          <w:tcPr>
            <w:tcW w:w="3218" w:type="dxa"/>
            <w:vMerge w:val="restart"/>
            <w:vAlign w:val="center"/>
          </w:tcPr>
          <w:p w:rsidR="008151C3" w:rsidRPr="004B6B64" w:rsidRDefault="008151C3" w:rsidP="008144A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4B6B64">
              <w:rPr>
                <w:rFonts w:ascii="Arial" w:hAnsi="Arial" w:cs="Arial"/>
                <w:bCs/>
                <w:sz w:val="20"/>
                <w:szCs w:val="20"/>
              </w:rPr>
              <w:t>Układy cyfrowe</w:t>
            </w:r>
          </w:p>
        </w:tc>
        <w:tc>
          <w:tcPr>
            <w:tcW w:w="4562" w:type="dxa"/>
          </w:tcPr>
          <w:p w:rsidR="008151C3" w:rsidRPr="004B6B64" w:rsidRDefault="008151C3" w:rsidP="008144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6B64">
              <w:rPr>
                <w:rFonts w:ascii="Arial" w:hAnsi="Arial" w:cs="Arial"/>
                <w:sz w:val="20"/>
                <w:szCs w:val="20"/>
              </w:rPr>
              <w:t>Badanie przerzutnika RS</w:t>
            </w:r>
          </w:p>
        </w:tc>
        <w:tc>
          <w:tcPr>
            <w:tcW w:w="1452" w:type="dxa"/>
            <w:vMerge w:val="restart"/>
            <w:vAlign w:val="center"/>
          </w:tcPr>
          <w:p w:rsidR="008151C3" w:rsidRPr="004B6B64" w:rsidRDefault="008151C3" w:rsidP="004B6B6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6B64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8151C3" w:rsidRPr="004B6B64" w:rsidRDefault="008151C3" w:rsidP="008144A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151C3" w:rsidRPr="004B6B64" w:rsidTr="008144AF">
        <w:trPr>
          <w:trHeight w:val="182"/>
        </w:trPr>
        <w:tc>
          <w:tcPr>
            <w:tcW w:w="3218" w:type="dxa"/>
            <w:vMerge/>
            <w:vAlign w:val="center"/>
          </w:tcPr>
          <w:p w:rsidR="008151C3" w:rsidRPr="004B6B64" w:rsidRDefault="008151C3" w:rsidP="008144A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562" w:type="dxa"/>
          </w:tcPr>
          <w:p w:rsidR="008151C3" w:rsidRPr="004B6B64" w:rsidRDefault="008151C3" w:rsidP="008144A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4B6B64">
              <w:rPr>
                <w:rFonts w:ascii="Arial" w:hAnsi="Arial" w:cs="Arial"/>
                <w:sz w:val="20"/>
                <w:szCs w:val="20"/>
              </w:rPr>
              <w:t>Badanie multiwibratorów monostabilnych i astabilnych</w:t>
            </w:r>
          </w:p>
        </w:tc>
        <w:tc>
          <w:tcPr>
            <w:tcW w:w="1452" w:type="dxa"/>
            <w:vMerge/>
          </w:tcPr>
          <w:p w:rsidR="008151C3" w:rsidRPr="004B6B64" w:rsidRDefault="008151C3" w:rsidP="008144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51C3" w:rsidRPr="004B6B64" w:rsidTr="008144AF">
        <w:trPr>
          <w:trHeight w:val="74"/>
        </w:trPr>
        <w:tc>
          <w:tcPr>
            <w:tcW w:w="3218" w:type="dxa"/>
            <w:vMerge/>
            <w:vAlign w:val="center"/>
          </w:tcPr>
          <w:p w:rsidR="008151C3" w:rsidRPr="004B6B64" w:rsidRDefault="008151C3" w:rsidP="008144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2" w:type="dxa"/>
          </w:tcPr>
          <w:p w:rsidR="008151C3" w:rsidRPr="004B6B64" w:rsidRDefault="008151C3" w:rsidP="008144A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4B6B64">
              <w:rPr>
                <w:rFonts w:ascii="Arial" w:hAnsi="Arial" w:cs="Arial"/>
                <w:sz w:val="20"/>
                <w:szCs w:val="20"/>
              </w:rPr>
              <w:t>Badanie dzielnika częstotliwości</w:t>
            </w:r>
          </w:p>
        </w:tc>
        <w:tc>
          <w:tcPr>
            <w:tcW w:w="1452" w:type="dxa"/>
            <w:vMerge/>
          </w:tcPr>
          <w:p w:rsidR="008151C3" w:rsidRPr="004B6B64" w:rsidRDefault="008151C3" w:rsidP="008144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51C3" w:rsidRPr="004B6B64" w:rsidTr="008144AF">
        <w:trPr>
          <w:trHeight w:val="182"/>
        </w:trPr>
        <w:tc>
          <w:tcPr>
            <w:tcW w:w="3218" w:type="dxa"/>
            <w:vMerge/>
            <w:vAlign w:val="center"/>
          </w:tcPr>
          <w:p w:rsidR="008151C3" w:rsidRPr="004B6B64" w:rsidRDefault="008151C3" w:rsidP="008144A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562" w:type="dxa"/>
          </w:tcPr>
          <w:p w:rsidR="008151C3" w:rsidRPr="004B6B64" w:rsidRDefault="008151C3" w:rsidP="008144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6B64">
              <w:rPr>
                <w:rFonts w:ascii="Arial" w:hAnsi="Arial" w:cs="Arial"/>
                <w:sz w:val="20"/>
                <w:szCs w:val="20"/>
              </w:rPr>
              <w:t>Badanie liczników</w:t>
            </w:r>
          </w:p>
        </w:tc>
        <w:tc>
          <w:tcPr>
            <w:tcW w:w="1452" w:type="dxa"/>
            <w:vMerge/>
          </w:tcPr>
          <w:p w:rsidR="008151C3" w:rsidRPr="004B6B64" w:rsidRDefault="008151C3" w:rsidP="008144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51C3" w:rsidRPr="004B6B64" w:rsidTr="008144AF">
        <w:trPr>
          <w:trHeight w:val="74"/>
        </w:trPr>
        <w:tc>
          <w:tcPr>
            <w:tcW w:w="3218" w:type="dxa"/>
            <w:vMerge/>
            <w:vAlign w:val="center"/>
          </w:tcPr>
          <w:p w:rsidR="008151C3" w:rsidRPr="004B6B64" w:rsidRDefault="008151C3" w:rsidP="008144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2" w:type="dxa"/>
          </w:tcPr>
          <w:p w:rsidR="008151C3" w:rsidRPr="004B6B64" w:rsidRDefault="008151C3" w:rsidP="008144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6B64">
              <w:rPr>
                <w:rFonts w:ascii="Arial" w:hAnsi="Arial" w:cs="Arial"/>
                <w:sz w:val="20"/>
                <w:szCs w:val="20"/>
              </w:rPr>
              <w:t>Badanie rejestrów</w:t>
            </w:r>
          </w:p>
        </w:tc>
        <w:tc>
          <w:tcPr>
            <w:tcW w:w="1452" w:type="dxa"/>
            <w:vMerge/>
          </w:tcPr>
          <w:p w:rsidR="008151C3" w:rsidRPr="004B6B64" w:rsidRDefault="008151C3" w:rsidP="008144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D3F47" w:rsidRPr="004B6B64" w:rsidRDefault="009D3F47" w:rsidP="008151C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151C3" w:rsidRPr="004B6B64" w:rsidRDefault="008151C3" w:rsidP="008151C3">
      <w:pPr>
        <w:spacing w:after="0" w:line="240" w:lineRule="auto"/>
        <w:rPr>
          <w:rFonts w:ascii="Arial" w:hAnsi="Arial" w:cs="Arial"/>
          <w:b/>
          <w:i/>
          <w:sz w:val="20"/>
          <w:szCs w:val="20"/>
          <w:u w:val="single"/>
        </w:rPr>
      </w:pPr>
      <w:r w:rsidRPr="00364CE3">
        <w:rPr>
          <w:rFonts w:ascii="Arial" w:hAnsi="Arial" w:cs="Arial"/>
          <w:b/>
          <w:sz w:val="20"/>
          <w:szCs w:val="20"/>
          <w:highlight w:val="lightGray"/>
        </w:rPr>
        <w:t>14.Pakiet do współpracy z modułem bazowym - Wzmacniacze operacyjne</w:t>
      </w:r>
    </w:p>
    <w:tbl>
      <w:tblPr>
        <w:tblStyle w:val="Tabela-Siatka"/>
        <w:tblW w:w="9232" w:type="dxa"/>
        <w:tblInd w:w="108" w:type="dxa"/>
        <w:tblLook w:val="04A0" w:firstRow="1" w:lastRow="0" w:firstColumn="1" w:lastColumn="0" w:noHBand="0" w:noVBand="1"/>
      </w:tblPr>
      <w:tblGrid>
        <w:gridCol w:w="3218"/>
        <w:gridCol w:w="4562"/>
        <w:gridCol w:w="1452"/>
      </w:tblGrid>
      <w:tr w:rsidR="008151C3" w:rsidRPr="004B6B64" w:rsidTr="008144AF">
        <w:trPr>
          <w:trHeight w:val="274"/>
        </w:trPr>
        <w:tc>
          <w:tcPr>
            <w:tcW w:w="3218" w:type="dxa"/>
            <w:vAlign w:val="center"/>
          </w:tcPr>
          <w:p w:rsidR="008151C3" w:rsidRPr="004B6B64" w:rsidRDefault="008151C3" w:rsidP="008144A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6B64">
              <w:rPr>
                <w:rFonts w:ascii="Arial" w:hAnsi="Arial" w:cs="Arial"/>
                <w:bCs/>
                <w:sz w:val="20"/>
                <w:szCs w:val="20"/>
              </w:rPr>
              <w:t>Nazwa</w:t>
            </w:r>
          </w:p>
        </w:tc>
        <w:tc>
          <w:tcPr>
            <w:tcW w:w="4562" w:type="dxa"/>
            <w:vAlign w:val="center"/>
          </w:tcPr>
          <w:p w:rsidR="008151C3" w:rsidRPr="004B6B64" w:rsidRDefault="008151C3" w:rsidP="008144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6B64">
              <w:rPr>
                <w:rFonts w:ascii="Arial" w:hAnsi="Arial" w:cs="Arial"/>
                <w:bCs/>
                <w:sz w:val="20"/>
                <w:szCs w:val="20"/>
              </w:rPr>
              <w:t>Parametry minimalne</w:t>
            </w:r>
          </w:p>
        </w:tc>
        <w:tc>
          <w:tcPr>
            <w:tcW w:w="1452" w:type="dxa"/>
            <w:vAlign w:val="center"/>
          </w:tcPr>
          <w:p w:rsidR="008151C3" w:rsidRPr="004B6B64" w:rsidRDefault="008151C3" w:rsidP="008144A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B6B64">
              <w:rPr>
                <w:rFonts w:ascii="Arial" w:hAnsi="Arial" w:cs="Arial"/>
                <w:sz w:val="20"/>
                <w:szCs w:val="20"/>
              </w:rPr>
              <w:t>Ilość sztuk</w:t>
            </w:r>
          </w:p>
        </w:tc>
      </w:tr>
      <w:tr w:rsidR="008151C3" w:rsidRPr="004B6B64" w:rsidTr="008144AF">
        <w:trPr>
          <w:trHeight w:val="182"/>
        </w:trPr>
        <w:tc>
          <w:tcPr>
            <w:tcW w:w="3218" w:type="dxa"/>
            <w:vMerge w:val="restart"/>
            <w:vAlign w:val="center"/>
          </w:tcPr>
          <w:p w:rsidR="008151C3" w:rsidRPr="004B6B64" w:rsidRDefault="008151C3" w:rsidP="008144A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4B6B64">
              <w:rPr>
                <w:rFonts w:ascii="Arial" w:hAnsi="Arial" w:cs="Arial"/>
                <w:bCs/>
                <w:sz w:val="20"/>
                <w:szCs w:val="20"/>
              </w:rPr>
              <w:t>Wzmacniacze operacyjne</w:t>
            </w:r>
          </w:p>
        </w:tc>
        <w:tc>
          <w:tcPr>
            <w:tcW w:w="4562" w:type="dxa"/>
          </w:tcPr>
          <w:p w:rsidR="008151C3" w:rsidRPr="004B6B64" w:rsidRDefault="008151C3" w:rsidP="008144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6B64">
              <w:rPr>
                <w:rFonts w:ascii="Arial" w:hAnsi="Arial" w:cs="Arial"/>
                <w:sz w:val="20"/>
                <w:szCs w:val="20"/>
              </w:rPr>
              <w:t>Badanie wzmacniacza operacyjnego w układzie komparatora</w:t>
            </w:r>
          </w:p>
        </w:tc>
        <w:tc>
          <w:tcPr>
            <w:tcW w:w="1452" w:type="dxa"/>
            <w:vMerge w:val="restart"/>
            <w:vAlign w:val="center"/>
          </w:tcPr>
          <w:p w:rsidR="008151C3" w:rsidRPr="004B6B64" w:rsidRDefault="008151C3" w:rsidP="004B6B6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6B64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8151C3" w:rsidRPr="004B6B64" w:rsidRDefault="008151C3" w:rsidP="008144A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151C3" w:rsidRPr="004B6B64" w:rsidTr="008144AF">
        <w:trPr>
          <w:trHeight w:val="182"/>
        </w:trPr>
        <w:tc>
          <w:tcPr>
            <w:tcW w:w="3218" w:type="dxa"/>
            <w:vMerge/>
            <w:vAlign w:val="center"/>
          </w:tcPr>
          <w:p w:rsidR="008151C3" w:rsidRPr="004B6B64" w:rsidRDefault="008151C3" w:rsidP="008144A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562" w:type="dxa"/>
          </w:tcPr>
          <w:p w:rsidR="008151C3" w:rsidRPr="004B6B64" w:rsidRDefault="008151C3" w:rsidP="008144A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4B6B64">
              <w:rPr>
                <w:rFonts w:ascii="Arial" w:hAnsi="Arial" w:cs="Arial"/>
                <w:sz w:val="20"/>
                <w:szCs w:val="20"/>
              </w:rPr>
              <w:t>Badanie wzmacniacza operacyjnego w układzie odwracającym</w:t>
            </w:r>
          </w:p>
        </w:tc>
        <w:tc>
          <w:tcPr>
            <w:tcW w:w="1452" w:type="dxa"/>
            <w:vMerge/>
          </w:tcPr>
          <w:p w:rsidR="008151C3" w:rsidRPr="004B6B64" w:rsidRDefault="008151C3" w:rsidP="008144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51C3" w:rsidRPr="004B6B64" w:rsidTr="008144AF">
        <w:trPr>
          <w:trHeight w:val="74"/>
        </w:trPr>
        <w:tc>
          <w:tcPr>
            <w:tcW w:w="3218" w:type="dxa"/>
            <w:vMerge/>
            <w:vAlign w:val="center"/>
          </w:tcPr>
          <w:p w:rsidR="008151C3" w:rsidRPr="004B6B64" w:rsidRDefault="008151C3" w:rsidP="008144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2" w:type="dxa"/>
          </w:tcPr>
          <w:p w:rsidR="008151C3" w:rsidRPr="004B6B64" w:rsidRDefault="008151C3" w:rsidP="008144A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4B6B64">
              <w:rPr>
                <w:rFonts w:ascii="Arial" w:hAnsi="Arial" w:cs="Arial"/>
                <w:sz w:val="20"/>
                <w:szCs w:val="20"/>
              </w:rPr>
              <w:t>Badanie wzmacniacza operacyjnego w układzie nieodwracającym</w:t>
            </w:r>
          </w:p>
        </w:tc>
        <w:tc>
          <w:tcPr>
            <w:tcW w:w="1452" w:type="dxa"/>
            <w:vMerge/>
          </w:tcPr>
          <w:p w:rsidR="008151C3" w:rsidRPr="004B6B64" w:rsidRDefault="008151C3" w:rsidP="008144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51C3" w:rsidRPr="004B6B64" w:rsidTr="008144AF">
        <w:trPr>
          <w:trHeight w:val="182"/>
        </w:trPr>
        <w:tc>
          <w:tcPr>
            <w:tcW w:w="3218" w:type="dxa"/>
            <w:vMerge/>
            <w:vAlign w:val="center"/>
          </w:tcPr>
          <w:p w:rsidR="008151C3" w:rsidRPr="004B6B64" w:rsidRDefault="008151C3" w:rsidP="008144A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562" w:type="dxa"/>
          </w:tcPr>
          <w:p w:rsidR="008151C3" w:rsidRPr="004B6B64" w:rsidRDefault="008151C3" w:rsidP="008144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6B64">
              <w:rPr>
                <w:rFonts w:ascii="Arial" w:hAnsi="Arial" w:cs="Arial"/>
                <w:sz w:val="20"/>
                <w:szCs w:val="20"/>
              </w:rPr>
              <w:t>Badanie wzmacniacza operacyjnego w układzie sumatora</w:t>
            </w:r>
          </w:p>
        </w:tc>
        <w:tc>
          <w:tcPr>
            <w:tcW w:w="1452" w:type="dxa"/>
            <w:vMerge/>
          </w:tcPr>
          <w:p w:rsidR="008151C3" w:rsidRPr="004B6B64" w:rsidRDefault="008151C3" w:rsidP="008144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51C3" w:rsidRPr="004B6B64" w:rsidTr="008144AF">
        <w:trPr>
          <w:trHeight w:val="74"/>
        </w:trPr>
        <w:tc>
          <w:tcPr>
            <w:tcW w:w="3218" w:type="dxa"/>
            <w:vMerge/>
            <w:vAlign w:val="center"/>
          </w:tcPr>
          <w:p w:rsidR="008151C3" w:rsidRPr="004B6B64" w:rsidRDefault="008151C3" w:rsidP="008144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2" w:type="dxa"/>
          </w:tcPr>
          <w:p w:rsidR="008151C3" w:rsidRPr="004B6B64" w:rsidRDefault="008151C3" w:rsidP="008144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6B64">
              <w:rPr>
                <w:rFonts w:ascii="Arial" w:hAnsi="Arial" w:cs="Arial"/>
                <w:sz w:val="20"/>
                <w:szCs w:val="20"/>
              </w:rPr>
              <w:t>Badanie wzmacniacza operacyjnego w układzie różniczkującym</w:t>
            </w:r>
          </w:p>
        </w:tc>
        <w:tc>
          <w:tcPr>
            <w:tcW w:w="1452" w:type="dxa"/>
            <w:vMerge/>
          </w:tcPr>
          <w:p w:rsidR="008151C3" w:rsidRPr="004B6B64" w:rsidRDefault="008151C3" w:rsidP="008144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51C3" w:rsidRPr="004B6B64" w:rsidTr="008144AF">
        <w:trPr>
          <w:trHeight w:val="182"/>
        </w:trPr>
        <w:tc>
          <w:tcPr>
            <w:tcW w:w="3218" w:type="dxa"/>
            <w:vMerge/>
            <w:vAlign w:val="center"/>
          </w:tcPr>
          <w:p w:rsidR="008151C3" w:rsidRPr="004B6B64" w:rsidRDefault="008151C3" w:rsidP="008144A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62" w:type="dxa"/>
          </w:tcPr>
          <w:p w:rsidR="008151C3" w:rsidRPr="004B6B64" w:rsidRDefault="008151C3" w:rsidP="008144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6B64">
              <w:rPr>
                <w:rFonts w:ascii="Arial" w:hAnsi="Arial" w:cs="Arial"/>
                <w:sz w:val="20"/>
                <w:szCs w:val="20"/>
              </w:rPr>
              <w:t>Badanie wzmacniacza operacyjnego w układzie całkującym</w:t>
            </w:r>
          </w:p>
        </w:tc>
        <w:tc>
          <w:tcPr>
            <w:tcW w:w="1452" w:type="dxa"/>
            <w:vMerge/>
          </w:tcPr>
          <w:p w:rsidR="008151C3" w:rsidRPr="004B6B64" w:rsidRDefault="008151C3" w:rsidP="008144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51C3" w:rsidRPr="004B6B64" w:rsidTr="008144AF">
        <w:trPr>
          <w:trHeight w:val="197"/>
        </w:trPr>
        <w:tc>
          <w:tcPr>
            <w:tcW w:w="3218" w:type="dxa"/>
            <w:vMerge/>
            <w:vAlign w:val="center"/>
          </w:tcPr>
          <w:p w:rsidR="008151C3" w:rsidRPr="004B6B64" w:rsidRDefault="008151C3" w:rsidP="008144A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562" w:type="dxa"/>
          </w:tcPr>
          <w:p w:rsidR="008151C3" w:rsidRPr="004B6B64" w:rsidRDefault="008151C3" w:rsidP="008144AF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4B6B64">
              <w:rPr>
                <w:rFonts w:ascii="Arial" w:hAnsi="Arial" w:cs="Arial"/>
                <w:sz w:val="20"/>
                <w:szCs w:val="20"/>
              </w:rPr>
              <w:t>Badanie wzmacniacza operacyjnego w układzie stabilnego źródła napięcia i prądu</w:t>
            </w:r>
          </w:p>
        </w:tc>
        <w:tc>
          <w:tcPr>
            <w:tcW w:w="1452" w:type="dxa"/>
            <w:vMerge/>
          </w:tcPr>
          <w:p w:rsidR="008151C3" w:rsidRPr="004B6B64" w:rsidRDefault="008151C3" w:rsidP="008144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51C3" w:rsidRPr="004B6B64" w:rsidTr="008144AF">
        <w:trPr>
          <w:trHeight w:val="182"/>
        </w:trPr>
        <w:tc>
          <w:tcPr>
            <w:tcW w:w="3218" w:type="dxa"/>
            <w:vMerge/>
            <w:vAlign w:val="center"/>
          </w:tcPr>
          <w:p w:rsidR="008151C3" w:rsidRPr="004B6B64" w:rsidRDefault="008151C3" w:rsidP="008144A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562" w:type="dxa"/>
          </w:tcPr>
          <w:p w:rsidR="008151C3" w:rsidRPr="004B6B64" w:rsidRDefault="008151C3" w:rsidP="008144AF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4B6B64">
              <w:rPr>
                <w:rFonts w:ascii="Arial" w:hAnsi="Arial" w:cs="Arial"/>
                <w:sz w:val="20"/>
                <w:szCs w:val="20"/>
              </w:rPr>
              <w:t>Badanie filtrów aktywnych</w:t>
            </w:r>
          </w:p>
        </w:tc>
        <w:tc>
          <w:tcPr>
            <w:tcW w:w="1452" w:type="dxa"/>
            <w:vMerge/>
          </w:tcPr>
          <w:p w:rsidR="008151C3" w:rsidRPr="004B6B64" w:rsidRDefault="008151C3" w:rsidP="008144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151C3" w:rsidRPr="004B6B64" w:rsidRDefault="008151C3" w:rsidP="008151C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151C3" w:rsidRPr="004B6B64" w:rsidRDefault="008151C3" w:rsidP="008151C3">
      <w:pPr>
        <w:spacing w:after="0" w:line="240" w:lineRule="auto"/>
        <w:rPr>
          <w:rFonts w:ascii="Arial" w:hAnsi="Arial" w:cs="Arial"/>
          <w:b/>
          <w:i/>
          <w:sz w:val="20"/>
          <w:szCs w:val="20"/>
          <w:u w:val="single"/>
        </w:rPr>
      </w:pPr>
      <w:r w:rsidRPr="00364CE3">
        <w:rPr>
          <w:rFonts w:ascii="Arial" w:hAnsi="Arial" w:cs="Arial"/>
          <w:b/>
          <w:sz w:val="20"/>
          <w:szCs w:val="20"/>
          <w:highlight w:val="lightGray"/>
        </w:rPr>
        <w:t>15. Pakiet do współpracy z modułem bazowym - Obwody trójfazowe</w:t>
      </w:r>
      <w:r w:rsidRPr="004B6B64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Style w:val="Tabela-Siatka"/>
        <w:tblW w:w="9232" w:type="dxa"/>
        <w:tblInd w:w="108" w:type="dxa"/>
        <w:tblLook w:val="04A0" w:firstRow="1" w:lastRow="0" w:firstColumn="1" w:lastColumn="0" w:noHBand="0" w:noVBand="1"/>
      </w:tblPr>
      <w:tblGrid>
        <w:gridCol w:w="3218"/>
        <w:gridCol w:w="4562"/>
        <w:gridCol w:w="1452"/>
      </w:tblGrid>
      <w:tr w:rsidR="008151C3" w:rsidRPr="004B6B64" w:rsidTr="008144AF">
        <w:trPr>
          <w:trHeight w:val="274"/>
        </w:trPr>
        <w:tc>
          <w:tcPr>
            <w:tcW w:w="3218" w:type="dxa"/>
            <w:vAlign w:val="center"/>
          </w:tcPr>
          <w:p w:rsidR="008151C3" w:rsidRPr="004B6B64" w:rsidRDefault="008151C3" w:rsidP="008144A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6B64">
              <w:rPr>
                <w:rFonts w:ascii="Arial" w:hAnsi="Arial" w:cs="Arial"/>
                <w:bCs/>
                <w:sz w:val="20"/>
                <w:szCs w:val="20"/>
              </w:rPr>
              <w:t>Nazwa</w:t>
            </w:r>
          </w:p>
        </w:tc>
        <w:tc>
          <w:tcPr>
            <w:tcW w:w="4562" w:type="dxa"/>
            <w:vAlign w:val="center"/>
          </w:tcPr>
          <w:p w:rsidR="008151C3" w:rsidRPr="004B6B64" w:rsidRDefault="008151C3" w:rsidP="008144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6B64">
              <w:rPr>
                <w:rFonts w:ascii="Arial" w:hAnsi="Arial" w:cs="Arial"/>
                <w:bCs/>
                <w:sz w:val="20"/>
                <w:szCs w:val="20"/>
              </w:rPr>
              <w:t>Parametry minimalne</w:t>
            </w:r>
          </w:p>
        </w:tc>
        <w:tc>
          <w:tcPr>
            <w:tcW w:w="1452" w:type="dxa"/>
            <w:vAlign w:val="center"/>
          </w:tcPr>
          <w:p w:rsidR="008151C3" w:rsidRPr="004B6B64" w:rsidRDefault="008151C3" w:rsidP="008144A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B6B64">
              <w:rPr>
                <w:rFonts w:ascii="Arial" w:hAnsi="Arial" w:cs="Arial"/>
                <w:sz w:val="20"/>
                <w:szCs w:val="20"/>
              </w:rPr>
              <w:t>Ilość sztuk</w:t>
            </w:r>
          </w:p>
        </w:tc>
      </w:tr>
      <w:tr w:rsidR="008151C3" w:rsidRPr="004B6B64" w:rsidTr="008144AF">
        <w:trPr>
          <w:trHeight w:val="182"/>
        </w:trPr>
        <w:tc>
          <w:tcPr>
            <w:tcW w:w="3218" w:type="dxa"/>
            <w:vMerge w:val="restart"/>
            <w:vAlign w:val="center"/>
          </w:tcPr>
          <w:p w:rsidR="008151C3" w:rsidRPr="004B6B64" w:rsidRDefault="008151C3" w:rsidP="008144A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4B6B64">
              <w:rPr>
                <w:rFonts w:ascii="Arial" w:hAnsi="Arial" w:cs="Arial"/>
                <w:bCs/>
                <w:sz w:val="20"/>
                <w:szCs w:val="20"/>
              </w:rPr>
              <w:t>Obwody trójfazowe</w:t>
            </w:r>
          </w:p>
        </w:tc>
        <w:tc>
          <w:tcPr>
            <w:tcW w:w="4562" w:type="dxa"/>
          </w:tcPr>
          <w:p w:rsidR="008151C3" w:rsidRPr="004B6B64" w:rsidRDefault="008151C3" w:rsidP="008144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6B64">
              <w:rPr>
                <w:rFonts w:ascii="Arial" w:hAnsi="Arial" w:cs="Arial"/>
                <w:sz w:val="20"/>
                <w:szCs w:val="20"/>
              </w:rPr>
              <w:t xml:space="preserve">Wyznaczanie charakterystyk podstawowych wielkości elektrycznych w obwodach trójfazowych </w:t>
            </w:r>
          </w:p>
        </w:tc>
        <w:tc>
          <w:tcPr>
            <w:tcW w:w="1452" w:type="dxa"/>
            <w:vMerge w:val="restart"/>
            <w:vAlign w:val="center"/>
          </w:tcPr>
          <w:p w:rsidR="008151C3" w:rsidRPr="004B6B64" w:rsidRDefault="008151C3" w:rsidP="004B6B6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6B64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8151C3" w:rsidRPr="004B6B64" w:rsidRDefault="008151C3" w:rsidP="008144A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151C3" w:rsidRPr="004B6B64" w:rsidTr="008144AF">
        <w:trPr>
          <w:trHeight w:val="182"/>
        </w:trPr>
        <w:tc>
          <w:tcPr>
            <w:tcW w:w="3218" w:type="dxa"/>
            <w:vMerge/>
            <w:vAlign w:val="center"/>
          </w:tcPr>
          <w:p w:rsidR="008151C3" w:rsidRPr="004B6B64" w:rsidRDefault="008151C3" w:rsidP="008144A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562" w:type="dxa"/>
          </w:tcPr>
          <w:p w:rsidR="008151C3" w:rsidRPr="004B6B64" w:rsidRDefault="008151C3" w:rsidP="008144A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4B6B64">
              <w:rPr>
                <w:rFonts w:ascii="Arial" w:hAnsi="Arial" w:cs="Arial"/>
                <w:sz w:val="20"/>
                <w:szCs w:val="20"/>
              </w:rPr>
              <w:t>Wyznaczanie parametrów obwodów trójfazowych fazowych i międzyfazowych</w:t>
            </w:r>
          </w:p>
        </w:tc>
        <w:tc>
          <w:tcPr>
            <w:tcW w:w="1452" w:type="dxa"/>
            <w:vMerge/>
          </w:tcPr>
          <w:p w:rsidR="008151C3" w:rsidRPr="004B6B64" w:rsidRDefault="008151C3" w:rsidP="008144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51C3" w:rsidRPr="004B6B64" w:rsidTr="008144AF">
        <w:trPr>
          <w:trHeight w:val="74"/>
        </w:trPr>
        <w:tc>
          <w:tcPr>
            <w:tcW w:w="3218" w:type="dxa"/>
            <w:vMerge/>
            <w:vAlign w:val="center"/>
          </w:tcPr>
          <w:p w:rsidR="008151C3" w:rsidRPr="004B6B64" w:rsidRDefault="008151C3" w:rsidP="008144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2" w:type="dxa"/>
          </w:tcPr>
          <w:p w:rsidR="008151C3" w:rsidRPr="004B6B64" w:rsidRDefault="008151C3" w:rsidP="008144A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4B6B64">
              <w:rPr>
                <w:rFonts w:ascii="Arial" w:hAnsi="Arial" w:cs="Arial"/>
                <w:sz w:val="20"/>
                <w:szCs w:val="20"/>
              </w:rPr>
              <w:t>Badanie obwodów w konfiguracji gwiazda i trójkąt dla różnych obciążeń (RLC)</w:t>
            </w:r>
          </w:p>
        </w:tc>
        <w:tc>
          <w:tcPr>
            <w:tcW w:w="1452" w:type="dxa"/>
            <w:vMerge/>
          </w:tcPr>
          <w:p w:rsidR="008151C3" w:rsidRPr="004B6B64" w:rsidRDefault="008151C3" w:rsidP="008144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51C3" w:rsidRPr="004B6B64" w:rsidTr="008144AF">
        <w:trPr>
          <w:trHeight w:val="182"/>
        </w:trPr>
        <w:tc>
          <w:tcPr>
            <w:tcW w:w="3218" w:type="dxa"/>
            <w:vMerge/>
            <w:vAlign w:val="center"/>
          </w:tcPr>
          <w:p w:rsidR="008151C3" w:rsidRPr="004B6B64" w:rsidRDefault="008151C3" w:rsidP="008144A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562" w:type="dxa"/>
          </w:tcPr>
          <w:p w:rsidR="008151C3" w:rsidRPr="004B6B64" w:rsidRDefault="008151C3" w:rsidP="008144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6B64">
              <w:rPr>
                <w:rFonts w:ascii="Arial" w:hAnsi="Arial" w:cs="Arial"/>
                <w:sz w:val="20"/>
                <w:szCs w:val="20"/>
              </w:rPr>
              <w:t>Pomiar napięć i prądów fazowych i międzyfazowych</w:t>
            </w:r>
          </w:p>
        </w:tc>
        <w:tc>
          <w:tcPr>
            <w:tcW w:w="1452" w:type="dxa"/>
            <w:vMerge/>
          </w:tcPr>
          <w:p w:rsidR="008151C3" w:rsidRPr="004B6B64" w:rsidRDefault="008151C3" w:rsidP="008144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51C3" w:rsidRPr="004B6B64" w:rsidTr="008144AF">
        <w:trPr>
          <w:trHeight w:val="74"/>
        </w:trPr>
        <w:tc>
          <w:tcPr>
            <w:tcW w:w="3218" w:type="dxa"/>
            <w:vMerge/>
            <w:vAlign w:val="center"/>
          </w:tcPr>
          <w:p w:rsidR="008151C3" w:rsidRPr="004B6B64" w:rsidRDefault="008151C3" w:rsidP="008144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2" w:type="dxa"/>
          </w:tcPr>
          <w:p w:rsidR="008151C3" w:rsidRPr="004B6B64" w:rsidRDefault="008151C3" w:rsidP="008144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6B64">
              <w:rPr>
                <w:rFonts w:ascii="Arial" w:hAnsi="Arial" w:cs="Arial"/>
                <w:sz w:val="20"/>
                <w:szCs w:val="20"/>
              </w:rPr>
              <w:t xml:space="preserve">Badanie obwodów trójfazowych obciążonych </w:t>
            </w:r>
            <w:r w:rsidRPr="004B6B64">
              <w:rPr>
                <w:rFonts w:ascii="Arial" w:hAnsi="Arial" w:cs="Arial"/>
                <w:sz w:val="20"/>
                <w:szCs w:val="20"/>
              </w:rPr>
              <w:lastRenderedPageBreak/>
              <w:t>symetrycznie i niesymetrycznie</w:t>
            </w:r>
          </w:p>
        </w:tc>
        <w:tc>
          <w:tcPr>
            <w:tcW w:w="1452" w:type="dxa"/>
            <w:vMerge/>
          </w:tcPr>
          <w:p w:rsidR="008151C3" w:rsidRPr="004B6B64" w:rsidRDefault="008151C3" w:rsidP="008144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51C3" w:rsidRPr="004B6B64" w:rsidTr="008144AF">
        <w:trPr>
          <w:trHeight w:val="182"/>
        </w:trPr>
        <w:tc>
          <w:tcPr>
            <w:tcW w:w="3218" w:type="dxa"/>
            <w:vMerge/>
            <w:vAlign w:val="center"/>
          </w:tcPr>
          <w:p w:rsidR="008151C3" w:rsidRPr="004B6B64" w:rsidRDefault="008151C3" w:rsidP="008144A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62" w:type="dxa"/>
          </w:tcPr>
          <w:p w:rsidR="008151C3" w:rsidRPr="004B6B64" w:rsidRDefault="008151C3" w:rsidP="008144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6B64">
              <w:rPr>
                <w:rFonts w:ascii="Arial" w:hAnsi="Arial" w:cs="Arial"/>
                <w:sz w:val="20"/>
                <w:szCs w:val="20"/>
              </w:rPr>
              <w:t>Pomiar mocy w obwodach trójfazowych</w:t>
            </w:r>
          </w:p>
        </w:tc>
        <w:tc>
          <w:tcPr>
            <w:tcW w:w="1452" w:type="dxa"/>
            <w:vMerge/>
          </w:tcPr>
          <w:p w:rsidR="008151C3" w:rsidRPr="004B6B64" w:rsidRDefault="008151C3" w:rsidP="008144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C5E58" w:rsidRPr="004B6B64" w:rsidRDefault="005C5E58" w:rsidP="00873196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  <w:u w:val="single"/>
        </w:rPr>
      </w:pPr>
    </w:p>
    <w:sectPr w:rsidR="005C5E58" w:rsidRPr="004B6B64" w:rsidSect="004B6B64">
      <w:headerReference w:type="default" r:id="rId9"/>
      <w:pgSz w:w="11906" w:h="16838"/>
      <w:pgMar w:top="1247" w:right="1416" w:bottom="56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9C2" w:rsidRDefault="002019C2" w:rsidP="00727E4C">
      <w:pPr>
        <w:spacing w:after="0" w:line="240" w:lineRule="auto"/>
      </w:pPr>
      <w:r>
        <w:separator/>
      </w:r>
    </w:p>
  </w:endnote>
  <w:endnote w:type="continuationSeparator" w:id="0">
    <w:p w:rsidR="002019C2" w:rsidRDefault="002019C2" w:rsidP="00727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9C2" w:rsidRDefault="002019C2" w:rsidP="00727E4C">
      <w:pPr>
        <w:spacing w:after="0" w:line="240" w:lineRule="auto"/>
      </w:pPr>
      <w:r>
        <w:separator/>
      </w:r>
    </w:p>
  </w:footnote>
  <w:footnote w:type="continuationSeparator" w:id="0">
    <w:p w:rsidR="002019C2" w:rsidRDefault="002019C2" w:rsidP="00727E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9C2" w:rsidRDefault="002019C2">
    <w:pPr>
      <w:pStyle w:val="Nagwek"/>
    </w:pPr>
    <w:r w:rsidRPr="00D232D2">
      <w:rPr>
        <w:noProof/>
        <w:lang w:eastAsia="pl-PL"/>
      </w:rPr>
      <w:drawing>
        <wp:inline distT="0" distB="0" distL="0" distR="0" wp14:anchorId="774FA50D" wp14:editId="457BE63F">
          <wp:extent cx="5753100" cy="542925"/>
          <wp:effectExtent l="19050" t="0" r="0" b="0"/>
          <wp:docPr id="49" name="Obraz 4" descr="logaB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aB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>
      <w:start w:val="1"/>
      <w:numFmt w:val="upp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decimal"/>
      <w:lvlText w:val="%3)"/>
      <w:lvlJc w:val="left"/>
      <w:pPr>
        <w:tabs>
          <w:tab w:val="num" w:pos="2100"/>
        </w:tabs>
        <w:ind w:left="2100" w:hanging="36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>
    <w:nsid w:val="034229FA"/>
    <w:multiLevelType w:val="multilevel"/>
    <w:tmpl w:val="7EE0BDD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2F2C79"/>
    <w:multiLevelType w:val="hybridMultilevel"/>
    <w:tmpl w:val="03F8BEBE"/>
    <w:lvl w:ilvl="0" w:tplc="297CE63E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DD0E33"/>
    <w:multiLevelType w:val="hybridMultilevel"/>
    <w:tmpl w:val="F1C6BCE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625D81"/>
    <w:multiLevelType w:val="multilevel"/>
    <w:tmpl w:val="7EE0BDD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6C3B9B"/>
    <w:multiLevelType w:val="hybridMultilevel"/>
    <w:tmpl w:val="E80812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0313E8"/>
    <w:multiLevelType w:val="hybridMultilevel"/>
    <w:tmpl w:val="307A2602"/>
    <w:lvl w:ilvl="0" w:tplc="717ADBB6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BF6CD3"/>
    <w:multiLevelType w:val="hybridMultilevel"/>
    <w:tmpl w:val="B4EEBC8E"/>
    <w:lvl w:ilvl="0" w:tplc="3ED61DAA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D66961"/>
    <w:multiLevelType w:val="hybridMultilevel"/>
    <w:tmpl w:val="1034D666"/>
    <w:lvl w:ilvl="0" w:tplc="88D6E172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C77D7D"/>
    <w:multiLevelType w:val="hybridMultilevel"/>
    <w:tmpl w:val="7EE0BDDE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32602A9"/>
    <w:multiLevelType w:val="hybridMultilevel"/>
    <w:tmpl w:val="60DE9C9C"/>
    <w:lvl w:ilvl="0" w:tplc="9C96B8C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0E3C71"/>
    <w:multiLevelType w:val="hybridMultilevel"/>
    <w:tmpl w:val="DE20F2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7F0463"/>
    <w:multiLevelType w:val="hybridMultilevel"/>
    <w:tmpl w:val="1FE63C4A"/>
    <w:lvl w:ilvl="0" w:tplc="37D42A8A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9D1245"/>
    <w:multiLevelType w:val="hybridMultilevel"/>
    <w:tmpl w:val="37C85E3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096316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44C15470"/>
    <w:multiLevelType w:val="hybridMultilevel"/>
    <w:tmpl w:val="4BDE0676"/>
    <w:lvl w:ilvl="0" w:tplc="19DA45B2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DA2204"/>
    <w:multiLevelType w:val="hybridMultilevel"/>
    <w:tmpl w:val="5B9E32A2"/>
    <w:lvl w:ilvl="0" w:tplc="DEBC74C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i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54B90B62"/>
    <w:multiLevelType w:val="hybridMultilevel"/>
    <w:tmpl w:val="280CE226"/>
    <w:lvl w:ilvl="0" w:tplc="8850DFA8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F66650"/>
    <w:multiLevelType w:val="hybridMultilevel"/>
    <w:tmpl w:val="6568D34A"/>
    <w:lvl w:ilvl="0" w:tplc="7E4A38D6">
      <w:start w:val="1"/>
      <w:numFmt w:val="lowerLetter"/>
      <w:lvlText w:val="%1)"/>
      <w:lvlJc w:val="left"/>
      <w:pPr>
        <w:ind w:left="735" w:hanging="375"/>
      </w:pPr>
      <w:rPr>
        <w:rFonts w:cs="Times New Roman"/>
        <w:b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73B4BC7"/>
    <w:multiLevelType w:val="hybridMultilevel"/>
    <w:tmpl w:val="587CDEA8"/>
    <w:lvl w:ilvl="0" w:tplc="5B78A2F8">
      <w:start w:val="1"/>
      <w:numFmt w:val="decimal"/>
      <w:lvlText w:val="%1."/>
      <w:lvlJc w:val="left"/>
      <w:pPr>
        <w:ind w:left="1077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19">
    <w:nsid w:val="5E1D50BE"/>
    <w:multiLevelType w:val="hybridMultilevel"/>
    <w:tmpl w:val="F1445F08"/>
    <w:lvl w:ilvl="0" w:tplc="F66C2856">
      <w:start w:val="1"/>
      <w:numFmt w:val="lowerLetter"/>
      <w:lvlText w:val="%1)"/>
      <w:lvlJc w:val="left"/>
      <w:pPr>
        <w:ind w:left="735" w:hanging="375"/>
      </w:pPr>
      <w:rPr>
        <w:rFonts w:cs="Times New Roman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456078F"/>
    <w:multiLevelType w:val="hybridMultilevel"/>
    <w:tmpl w:val="0E9AA0D8"/>
    <w:lvl w:ilvl="0" w:tplc="2A22E20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4AA230B"/>
    <w:multiLevelType w:val="hybridMultilevel"/>
    <w:tmpl w:val="378C81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11B677A"/>
    <w:multiLevelType w:val="multilevel"/>
    <w:tmpl w:val="7EE0BDD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934714"/>
    <w:multiLevelType w:val="hybridMultilevel"/>
    <w:tmpl w:val="08981F32"/>
    <w:lvl w:ilvl="0" w:tplc="29F4D5E0">
      <w:start w:val="1"/>
      <w:numFmt w:val="lowerLetter"/>
      <w:lvlText w:val="%1)"/>
      <w:lvlJc w:val="left"/>
      <w:pPr>
        <w:ind w:left="735" w:hanging="375"/>
      </w:pPr>
      <w:rPr>
        <w:rFonts w:cs="Times New Roman"/>
        <w:b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B5124F7"/>
    <w:multiLevelType w:val="multilevel"/>
    <w:tmpl w:val="7EE0BDD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8"/>
  </w:num>
  <w:num w:numId="6">
    <w:abstractNumId w:val="17"/>
  </w:num>
  <w:num w:numId="7">
    <w:abstractNumId w:val="23"/>
  </w:num>
  <w:num w:numId="8">
    <w:abstractNumId w:val="15"/>
  </w:num>
  <w:num w:numId="9">
    <w:abstractNumId w:val="20"/>
  </w:num>
  <w:num w:numId="10">
    <w:abstractNumId w:val="9"/>
  </w:num>
  <w:num w:numId="11">
    <w:abstractNumId w:val="4"/>
  </w:num>
  <w:num w:numId="12">
    <w:abstractNumId w:val="16"/>
  </w:num>
  <w:num w:numId="13">
    <w:abstractNumId w:val="1"/>
  </w:num>
  <w:num w:numId="14">
    <w:abstractNumId w:val="8"/>
  </w:num>
  <w:num w:numId="15">
    <w:abstractNumId w:val="12"/>
  </w:num>
  <w:num w:numId="16">
    <w:abstractNumId w:val="2"/>
  </w:num>
  <w:num w:numId="17">
    <w:abstractNumId w:val="22"/>
  </w:num>
  <w:num w:numId="18">
    <w:abstractNumId w:val="7"/>
  </w:num>
  <w:num w:numId="19">
    <w:abstractNumId w:val="24"/>
  </w:num>
  <w:num w:numId="20">
    <w:abstractNumId w:val="14"/>
  </w:num>
  <w:num w:numId="21">
    <w:abstractNumId w:val="6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E4C"/>
    <w:rsid w:val="00000CCF"/>
    <w:rsid w:val="00020E44"/>
    <w:rsid w:val="0002282F"/>
    <w:rsid w:val="00030228"/>
    <w:rsid w:val="00030E32"/>
    <w:rsid w:val="00031E87"/>
    <w:rsid w:val="00035B6C"/>
    <w:rsid w:val="00044A46"/>
    <w:rsid w:val="00045AE6"/>
    <w:rsid w:val="0006163B"/>
    <w:rsid w:val="0006456B"/>
    <w:rsid w:val="000652D0"/>
    <w:rsid w:val="00065BB5"/>
    <w:rsid w:val="00067E23"/>
    <w:rsid w:val="00077B6B"/>
    <w:rsid w:val="0008145B"/>
    <w:rsid w:val="00092C0A"/>
    <w:rsid w:val="000966C3"/>
    <w:rsid w:val="000A6C1B"/>
    <w:rsid w:val="000B399D"/>
    <w:rsid w:val="000B6D8D"/>
    <w:rsid w:val="000C01DA"/>
    <w:rsid w:val="000C7E25"/>
    <w:rsid w:val="000D5D3D"/>
    <w:rsid w:val="000E0FB3"/>
    <w:rsid w:val="000E29F5"/>
    <w:rsid w:val="000E4BF3"/>
    <w:rsid w:val="000E520E"/>
    <w:rsid w:val="000E6464"/>
    <w:rsid w:val="000E6A67"/>
    <w:rsid w:val="000F3AB2"/>
    <w:rsid w:val="000F6C1A"/>
    <w:rsid w:val="00102749"/>
    <w:rsid w:val="001033BE"/>
    <w:rsid w:val="00112FD5"/>
    <w:rsid w:val="00113CF0"/>
    <w:rsid w:val="0012101E"/>
    <w:rsid w:val="00130320"/>
    <w:rsid w:val="00135ABB"/>
    <w:rsid w:val="00145011"/>
    <w:rsid w:val="001551AA"/>
    <w:rsid w:val="00155845"/>
    <w:rsid w:val="00160195"/>
    <w:rsid w:val="001616F5"/>
    <w:rsid w:val="00161CB1"/>
    <w:rsid w:val="00164372"/>
    <w:rsid w:val="00167748"/>
    <w:rsid w:val="00171C46"/>
    <w:rsid w:val="00185FD4"/>
    <w:rsid w:val="00191D8A"/>
    <w:rsid w:val="001A2D02"/>
    <w:rsid w:val="001A2D0D"/>
    <w:rsid w:val="001A3509"/>
    <w:rsid w:val="001C0E2C"/>
    <w:rsid w:val="001C0FC9"/>
    <w:rsid w:val="001C338F"/>
    <w:rsid w:val="001D00B0"/>
    <w:rsid w:val="001D65C3"/>
    <w:rsid w:val="001E09EF"/>
    <w:rsid w:val="001E2456"/>
    <w:rsid w:val="001F0064"/>
    <w:rsid w:val="001F1E07"/>
    <w:rsid w:val="001F218D"/>
    <w:rsid w:val="001F6BCF"/>
    <w:rsid w:val="001F7475"/>
    <w:rsid w:val="00200C45"/>
    <w:rsid w:val="00201132"/>
    <w:rsid w:val="002019C2"/>
    <w:rsid w:val="002042A5"/>
    <w:rsid w:val="002101A6"/>
    <w:rsid w:val="00210FF4"/>
    <w:rsid w:val="00212809"/>
    <w:rsid w:val="00212A64"/>
    <w:rsid w:val="0022294F"/>
    <w:rsid w:val="00225654"/>
    <w:rsid w:val="00226B39"/>
    <w:rsid w:val="00244A11"/>
    <w:rsid w:val="002454D0"/>
    <w:rsid w:val="00250A3F"/>
    <w:rsid w:val="002511E4"/>
    <w:rsid w:val="00257AFE"/>
    <w:rsid w:val="002635EA"/>
    <w:rsid w:val="00266C34"/>
    <w:rsid w:val="0028309D"/>
    <w:rsid w:val="0029265F"/>
    <w:rsid w:val="0029428D"/>
    <w:rsid w:val="00296134"/>
    <w:rsid w:val="0029613D"/>
    <w:rsid w:val="002A6AC1"/>
    <w:rsid w:val="002A7C1A"/>
    <w:rsid w:val="002B0C70"/>
    <w:rsid w:val="002C11B3"/>
    <w:rsid w:val="002C2723"/>
    <w:rsid w:val="002C5F38"/>
    <w:rsid w:val="002D78BD"/>
    <w:rsid w:val="002E74F5"/>
    <w:rsid w:val="002F466A"/>
    <w:rsid w:val="00306D42"/>
    <w:rsid w:val="00306FCA"/>
    <w:rsid w:val="00314C62"/>
    <w:rsid w:val="003168A2"/>
    <w:rsid w:val="003232E2"/>
    <w:rsid w:val="0032507A"/>
    <w:rsid w:val="003260E5"/>
    <w:rsid w:val="00332F91"/>
    <w:rsid w:val="00340BD9"/>
    <w:rsid w:val="00341C77"/>
    <w:rsid w:val="00344E45"/>
    <w:rsid w:val="00345981"/>
    <w:rsid w:val="003468C4"/>
    <w:rsid w:val="00347049"/>
    <w:rsid w:val="00347059"/>
    <w:rsid w:val="00352940"/>
    <w:rsid w:val="003575EF"/>
    <w:rsid w:val="00357CA4"/>
    <w:rsid w:val="00364CE3"/>
    <w:rsid w:val="00366C56"/>
    <w:rsid w:val="00367DDF"/>
    <w:rsid w:val="00372153"/>
    <w:rsid w:val="0037406E"/>
    <w:rsid w:val="00377D97"/>
    <w:rsid w:val="00384BD4"/>
    <w:rsid w:val="00387876"/>
    <w:rsid w:val="00390A88"/>
    <w:rsid w:val="00397FCC"/>
    <w:rsid w:val="003A1AA5"/>
    <w:rsid w:val="003B5DBF"/>
    <w:rsid w:val="003C59AA"/>
    <w:rsid w:val="003D1817"/>
    <w:rsid w:val="003E06ED"/>
    <w:rsid w:val="003F1BE6"/>
    <w:rsid w:val="003F3613"/>
    <w:rsid w:val="003F6ED0"/>
    <w:rsid w:val="00401CC3"/>
    <w:rsid w:val="00403FA5"/>
    <w:rsid w:val="004072A4"/>
    <w:rsid w:val="00413ED6"/>
    <w:rsid w:val="00415E2D"/>
    <w:rsid w:val="0041726C"/>
    <w:rsid w:val="00417B65"/>
    <w:rsid w:val="00432DC8"/>
    <w:rsid w:val="00436F06"/>
    <w:rsid w:val="00436F77"/>
    <w:rsid w:val="00441289"/>
    <w:rsid w:val="00445493"/>
    <w:rsid w:val="004508E6"/>
    <w:rsid w:val="00451B50"/>
    <w:rsid w:val="004527DA"/>
    <w:rsid w:val="00453DCE"/>
    <w:rsid w:val="0045454C"/>
    <w:rsid w:val="0045651A"/>
    <w:rsid w:val="00474B1F"/>
    <w:rsid w:val="00481D0F"/>
    <w:rsid w:val="00487DCC"/>
    <w:rsid w:val="004926BA"/>
    <w:rsid w:val="0049327F"/>
    <w:rsid w:val="004955F2"/>
    <w:rsid w:val="004965A0"/>
    <w:rsid w:val="004A09B9"/>
    <w:rsid w:val="004A3391"/>
    <w:rsid w:val="004A3CE0"/>
    <w:rsid w:val="004B26FD"/>
    <w:rsid w:val="004B5AFF"/>
    <w:rsid w:val="004B6B64"/>
    <w:rsid w:val="004B76A1"/>
    <w:rsid w:val="004C076D"/>
    <w:rsid w:val="004C5262"/>
    <w:rsid w:val="004D146A"/>
    <w:rsid w:val="004D4F95"/>
    <w:rsid w:val="004E286A"/>
    <w:rsid w:val="004E54BB"/>
    <w:rsid w:val="004E5554"/>
    <w:rsid w:val="004F04FF"/>
    <w:rsid w:val="004F2457"/>
    <w:rsid w:val="004F40FE"/>
    <w:rsid w:val="004F6D8A"/>
    <w:rsid w:val="005028E1"/>
    <w:rsid w:val="005039E5"/>
    <w:rsid w:val="00504E67"/>
    <w:rsid w:val="005126E8"/>
    <w:rsid w:val="0051514A"/>
    <w:rsid w:val="00523C13"/>
    <w:rsid w:val="005275CE"/>
    <w:rsid w:val="005326C5"/>
    <w:rsid w:val="00533080"/>
    <w:rsid w:val="00541A11"/>
    <w:rsid w:val="00555901"/>
    <w:rsid w:val="005613DE"/>
    <w:rsid w:val="00561FEF"/>
    <w:rsid w:val="00567458"/>
    <w:rsid w:val="005726A1"/>
    <w:rsid w:val="0057340C"/>
    <w:rsid w:val="00577EA1"/>
    <w:rsid w:val="005802AA"/>
    <w:rsid w:val="00581765"/>
    <w:rsid w:val="00581BE3"/>
    <w:rsid w:val="0058412A"/>
    <w:rsid w:val="00584D57"/>
    <w:rsid w:val="00591258"/>
    <w:rsid w:val="005918F8"/>
    <w:rsid w:val="00592310"/>
    <w:rsid w:val="005932F9"/>
    <w:rsid w:val="00593552"/>
    <w:rsid w:val="00595978"/>
    <w:rsid w:val="005A3966"/>
    <w:rsid w:val="005B0B5B"/>
    <w:rsid w:val="005C1CC1"/>
    <w:rsid w:val="005C5E58"/>
    <w:rsid w:val="005C60F2"/>
    <w:rsid w:val="005C7D3B"/>
    <w:rsid w:val="005D23F7"/>
    <w:rsid w:val="005E286D"/>
    <w:rsid w:val="005E2E0B"/>
    <w:rsid w:val="005E622E"/>
    <w:rsid w:val="005F18C5"/>
    <w:rsid w:val="005F4B42"/>
    <w:rsid w:val="006044E9"/>
    <w:rsid w:val="00607D6A"/>
    <w:rsid w:val="00611FDA"/>
    <w:rsid w:val="006147CB"/>
    <w:rsid w:val="00614967"/>
    <w:rsid w:val="0061556D"/>
    <w:rsid w:val="00621F61"/>
    <w:rsid w:val="00623237"/>
    <w:rsid w:val="00630251"/>
    <w:rsid w:val="00635A74"/>
    <w:rsid w:val="00635FBB"/>
    <w:rsid w:val="00643964"/>
    <w:rsid w:val="006460AD"/>
    <w:rsid w:val="00653806"/>
    <w:rsid w:val="00654D16"/>
    <w:rsid w:val="00657048"/>
    <w:rsid w:val="0065744F"/>
    <w:rsid w:val="0066205B"/>
    <w:rsid w:val="00667388"/>
    <w:rsid w:val="00671EDF"/>
    <w:rsid w:val="00671FC0"/>
    <w:rsid w:val="00676C4D"/>
    <w:rsid w:val="00680CC6"/>
    <w:rsid w:val="0068329B"/>
    <w:rsid w:val="00683565"/>
    <w:rsid w:val="0068767E"/>
    <w:rsid w:val="00690C66"/>
    <w:rsid w:val="00694C59"/>
    <w:rsid w:val="006A1407"/>
    <w:rsid w:val="006B08EF"/>
    <w:rsid w:val="006B1A5B"/>
    <w:rsid w:val="006C2DCA"/>
    <w:rsid w:val="006D3DAB"/>
    <w:rsid w:val="006D4F8F"/>
    <w:rsid w:val="006F5201"/>
    <w:rsid w:val="006F613B"/>
    <w:rsid w:val="00701A9F"/>
    <w:rsid w:val="00722CE2"/>
    <w:rsid w:val="00724442"/>
    <w:rsid w:val="00727E4C"/>
    <w:rsid w:val="00740F5B"/>
    <w:rsid w:val="00741060"/>
    <w:rsid w:val="00752337"/>
    <w:rsid w:val="007549D0"/>
    <w:rsid w:val="0075691D"/>
    <w:rsid w:val="00761C26"/>
    <w:rsid w:val="0077232C"/>
    <w:rsid w:val="00784B68"/>
    <w:rsid w:val="00786802"/>
    <w:rsid w:val="00796E7F"/>
    <w:rsid w:val="007A099D"/>
    <w:rsid w:val="007A4060"/>
    <w:rsid w:val="007B1D27"/>
    <w:rsid w:val="007B3CDC"/>
    <w:rsid w:val="007B6CE7"/>
    <w:rsid w:val="007C073D"/>
    <w:rsid w:val="007C2187"/>
    <w:rsid w:val="007D3137"/>
    <w:rsid w:val="007D3C39"/>
    <w:rsid w:val="007D4537"/>
    <w:rsid w:val="007D5137"/>
    <w:rsid w:val="007E3A5D"/>
    <w:rsid w:val="007F1536"/>
    <w:rsid w:val="007F6A0E"/>
    <w:rsid w:val="007F7DFE"/>
    <w:rsid w:val="008144AF"/>
    <w:rsid w:val="008151C3"/>
    <w:rsid w:val="00815C0F"/>
    <w:rsid w:val="00824115"/>
    <w:rsid w:val="0082462F"/>
    <w:rsid w:val="00826807"/>
    <w:rsid w:val="00834840"/>
    <w:rsid w:val="008409D4"/>
    <w:rsid w:val="00845F09"/>
    <w:rsid w:val="00851065"/>
    <w:rsid w:val="00853507"/>
    <w:rsid w:val="00855C13"/>
    <w:rsid w:val="0086742B"/>
    <w:rsid w:val="00867CB3"/>
    <w:rsid w:val="00873196"/>
    <w:rsid w:val="00875E8A"/>
    <w:rsid w:val="00877DA6"/>
    <w:rsid w:val="008852F4"/>
    <w:rsid w:val="00887E6A"/>
    <w:rsid w:val="00895C20"/>
    <w:rsid w:val="008975F2"/>
    <w:rsid w:val="008A23E2"/>
    <w:rsid w:val="008A39DC"/>
    <w:rsid w:val="008A7FC0"/>
    <w:rsid w:val="008B1164"/>
    <w:rsid w:val="008B48A3"/>
    <w:rsid w:val="008C19ED"/>
    <w:rsid w:val="008C283F"/>
    <w:rsid w:val="008D489F"/>
    <w:rsid w:val="008E3289"/>
    <w:rsid w:val="008E57D0"/>
    <w:rsid w:val="008E6D34"/>
    <w:rsid w:val="008E6E3B"/>
    <w:rsid w:val="008E77E5"/>
    <w:rsid w:val="008E78C3"/>
    <w:rsid w:val="008F18E3"/>
    <w:rsid w:val="008F6D5A"/>
    <w:rsid w:val="00904CB8"/>
    <w:rsid w:val="00912AD3"/>
    <w:rsid w:val="00912CC4"/>
    <w:rsid w:val="00914FA5"/>
    <w:rsid w:val="00920664"/>
    <w:rsid w:val="00933D08"/>
    <w:rsid w:val="00937F99"/>
    <w:rsid w:val="00963C06"/>
    <w:rsid w:val="00967093"/>
    <w:rsid w:val="009673B2"/>
    <w:rsid w:val="009738CF"/>
    <w:rsid w:val="0097441C"/>
    <w:rsid w:val="00974857"/>
    <w:rsid w:val="009801F8"/>
    <w:rsid w:val="009825BD"/>
    <w:rsid w:val="0098588C"/>
    <w:rsid w:val="0099343F"/>
    <w:rsid w:val="009978B7"/>
    <w:rsid w:val="009A6375"/>
    <w:rsid w:val="009A6796"/>
    <w:rsid w:val="009B05E8"/>
    <w:rsid w:val="009B57E3"/>
    <w:rsid w:val="009D024C"/>
    <w:rsid w:val="009D1A75"/>
    <w:rsid w:val="009D1C8A"/>
    <w:rsid w:val="009D3F47"/>
    <w:rsid w:val="009E0D13"/>
    <w:rsid w:val="009E50DE"/>
    <w:rsid w:val="00A057CB"/>
    <w:rsid w:val="00A06403"/>
    <w:rsid w:val="00A06E3F"/>
    <w:rsid w:val="00A07C94"/>
    <w:rsid w:val="00A1729F"/>
    <w:rsid w:val="00A204B6"/>
    <w:rsid w:val="00A23D8C"/>
    <w:rsid w:val="00A301A8"/>
    <w:rsid w:val="00A336F6"/>
    <w:rsid w:val="00A34F3E"/>
    <w:rsid w:val="00A414B6"/>
    <w:rsid w:val="00A50338"/>
    <w:rsid w:val="00A52728"/>
    <w:rsid w:val="00A54E2A"/>
    <w:rsid w:val="00A61F18"/>
    <w:rsid w:val="00A66A50"/>
    <w:rsid w:val="00A7087F"/>
    <w:rsid w:val="00A71B8D"/>
    <w:rsid w:val="00A75589"/>
    <w:rsid w:val="00A77649"/>
    <w:rsid w:val="00A92511"/>
    <w:rsid w:val="00AA2481"/>
    <w:rsid w:val="00AA684E"/>
    <w:rsid w:val="00AB3571"/>
    <w:rsid w:val="00AB4512"/>
    <w:rsid w:val="00AB5F9E"/>
    <w:rsid w:val="00AD4D0C"/>
    <w:rsid w:val="00AE7D5C"/>
    <w:rsid w:val="00AE7FF8"/>
    <w:rsid w:val="00AF0D1B"/>
    <w:rsid w:val="00AF16A0"/>
    <w:rsid w:val="00AF3168"/>
    <w:rsid w:val="00AF5544"/>
    <w:rsid w:val="00B0345F"/>
    <w:rsid w:val="00B10281"/>
    <w:rsid w:val="00B163A1"/>
    <w:rsid w:val="00B17534"/>
    <w:rsid w:val="00B21168"/>
    <w:rsid w:val="00B25A44"/>
    <w:rsid w:val="00B276BF"/>
    <w:rsid w:val="00B32890"/>
    <w:rsid w:val="00B3511F"/>
    <w:rsid w:val="00B3528A"/>
    <w:rsid w:val="00B42331"/>
    <w:rsid w:val="00B42F41"/>
    <w:rsid w:val="00B52615"/>
    <w:rsid w:val="00B6265D"/>
    <w:rsid w:val="00B737DA"/>
    <w:rsid w:val="00B93398"/>
    <w:rsid w:val="00B95D69"/>
    <w:rsid w:val="00B96F64"/>
    <w:rsid w:val="00BA24E4"/>
    <w:rsid w:val="00BA3AAB"/>
    <w:rsid w:val="00BA3EE3"/>
    <w:rsid w:val="00BA758F"/>
    <w:rsid w:val="00BA7AA1"/>
    <w:rsid w:val="00BB548E"/>
    <w:rsid w:val="00BC24A9"/>
    <w:rsid w:val="00BD03EC"/>
    <w:rsid w:val="00BD13B3"/>
    <w:rsid w:val="00BD279C"/>
    <w:rsid w:val="00BF0883"/>
    <w:rsid w:val="00C13687"/>
    <w:rsid w:val="00C14D78"/>
    <w:rsid w:val="00C167F2"/>
    <w:rsid w:val="00C22EE4"/>
    <w:rsid w:val="00C26D48"/>
    <w:rsid w:val="00C271A6"/>
    <w:rsid w:val="00C35D6C"/>
    <w:rsid w:val="00C3698E"/>
    <w:rsid w:val="00C379A2"/>
    <w:rsid w:val="00C45CDF"/>
    <w:rsid w:val="00C5130A"/>
    <w:rsid w:val="00C575D6"/>
    <w:rsid w:val="00C62A26"/>
    <w:rsid w:val="00C6506F"/>
    <w:rsid w:val="00C66622"/>
    <w:rsid w:val="00C8776D"/>
    <w:rsid w:val="00C9571B"/>
    <w:rsid w:val="00C9609E"/>
    <w:rsid w:val="00CA1AAE"/>
    <w:rsid w:val="00CB6471"/>
    <w:rsid w:val="00CC5702"/>
    <w:rsid w:val="00CD5815"/>
    <w:rsid w:val="00CD7DE5"/>
    <w:rsid w:val="00CE21ED"/>
    <w:rsid w:val="00CE3E11"/>
    <w:rsid w:val="00CE6CCB"/>
    <w:rsid w:val="00CF0AAC"/>
    <w:rsid w:val="00D04850"/>
    <w:rsid w:val="00D079F2"/>
    <w:rsid w:val="00D1510F"/>
    <w:rsid w:val="00D16044"/>
    <w:rsid w:val="00D208D6"/>
    <w:rsid w:val="00D2197F"/>
    <w:rsid w:val="00D232D2"/>
    <w:rsid w:val="00D258D8"/>
    <w:rsid w:val="00D26242"/>
    <w:rsid w:val="00D32F07"/>
    <w:rsid w:val="00D35FF6"/>
    <w:rsid w:val="00D43F97"/>
    <w:rsid w:val="00D56584"/>
    <w:rsid w:val="00D60560"/>
    <w:rsid w:val="00D62C23"/>
    <w:rsid w:val="00D6764B"/>
    <w:rsid w:val="00D8102D"/>
    <w:rsid w:val="00D81C79"/>
    <w:rsid w:val="00DA05D1"/>
    <w:rsid w:val="00DA0BB2"/>
    <w:rsid w:val="00DA628E"/>
    <w:rsid w:val="00DB11C8"/>
    <w:rsid w:val="00DC0067"/>
    <w:rsid w:val="00DC7490"/>
    <w:rsid w:val="00DE0BAB"/>
    <w:rsid w:val="00DF178B"/>
    <w:rsid w:val="00DF3A31"/>
    <w:rsid w:val="00DF6A46"/>
    <w:rsid w:val="00DF763B"/>
    <w:rsid w:val="00E14295"/>
    <w:rsid w:val="00E26CBA"/>
    <w:rsid w:val="00E302A4"/>
    <w:rsid w:val="00E30C61"/>
    <w:rsid w:val="00E32500"/>
    <w:rsid w:val="00E32943"/>
    <w:rsid w:val="00E339E2"/>
    <w:rsid w:val="00E45AC8"/>
    <w:rsid w:val="00E45FC0"/>
    <w:rsid w:val="00E50E64"/>
    <w:rsid w:val="00E52511"/>
    <w:rsid w:val="00E531BB"/>
    <w:rsid w:val="00E53EA5"/>
    <w:rsid w:val="00E545AD"/>
    <w:rsid w:val="00E5618B"/>
    <w:rsid w:val="00E61C7C"/>
    <w:rsid w:val="00E67090"/>
    <w:rsid w:val="00E6736D"/>
    <w:rsid w:val="00E67F1F"/>
    <w:rsid w:val="00E7187A"/>
    <w:rsid w:val="00E84482"/>
    <w:rsid w:val="00E8576B"/>
    <w:rsid w:val="00E90AEB"/>
    <w:rsid w:val="00E950FC"/>
    <w:rsid w:val="00EA44A2"/>
    <w:rsid w:val="00EA63F3"/>
    <w:rsid w:val="00EC1073"/>
    <w:rsid w:val="00EC4A3A"/>
    <w:rsid w:val="00ED0CAE"/>
    <w:rsid w:val="00ED1BFE"/>
    <w:rsid w:val="00ED2AFE"/>
    <w:rsid w:val="00ED3BEF"/>
    <w:rsid w:val="00EE2123"/>
    <w:rsid w:val="00EE2A58"/>
    <w:rsid w:val="00EE3E1D"/>
    <w:rsid w:val="00EF364F"/>
    <w:rsid w:val="00F02DFC"/>
    <w:rsid w:val="00F11280"/>
    <w:rsid w:val="00F13951"/>
    <w:rsid w:val="00F24C39"/>
    <w:rsid w:val="00F30FCA"/>
    <w:rsid w:val="00F443D2"/>
    <w:rsid w:val="00F50D0E"/>
    <w:rsid w:val="00F54C25"/>
    <w:rsid w:val="00F61811"/>
    <w:rsid w:val="00F62925"/>
    <w:rsid w:val="00F62CD1"/>
    <w:rsid w:val="00F64D56"/>
    <w:rsid w:val="00F64D80"/>
    <w:rsid w:val="00F66124"/>
    <w:rsid w:val="00F6636C"/>
    <w:rsid w:val="00F70F90"/>
    <w:rsid w:val="00F758DC"/>
    <w:rsid w:val="00F80827"/>
    <w:rsid w:val="00F81C72"/>
    <w:rsid w:val="00F97BF8"/>
    <w:rsid w:val="00FA10E3"/>
    <w:rsid w:val="00FA3B05"/>
    <w:rsid w:val="00FB27B7"/>
    <w:rsid w:val="00FB27CD"/>
    <w:rsid w:val="00FD4815"/>
    <w:rsid w:val="00FE0E43"/>
    <w:rsid w:val="00FE30D2"/>
    <w:rsid w:val="00FE5DE5"/>
    <w:rsid w:val="00FF1A06"/>
    <w:rsid w:val="00FF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24A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7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7E4C"/>
  </w:style>
  <w:style w:type="paragraph" w:styleId="Stopka">
    <w:name w:val="footer"/>
    <w:basedOn w:val="Normalny"/>
    <w:link w:val="StopkaZnak"/>
    <w:uiPriority w:val="99"/>
    <w:unhideWhenUsed/>
    <w:rsid w:val="00727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7E4C"/>
  </w:style>
  <w:style w:type="paragraph" w:styleId="Tekstdymka">
    <w:name w:val="Balloon Text"/>
    <w:basedOn w:val="Normalny"/>
    <w:link w:val="TekstdymkaZnak"/>
    <w:uiPriority w:val="99"/>
    <w:semiHidden/>
    <w:unhideWhenUsed/>
    <w:rsid w:val="00727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27E4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2454D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EA63F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1F7475"/>
    <w:rPr>
      <w:b/>
      <w:bCs/>
    </w:rPr>
  </w:style>
  <w:style w:type="character" w:customStyle="1" w:styleId="AkapitzlistZnak">
    <w:name w:val="Akapit z listą Znak"/>
    <w:link w:val="Akapitzlist"/>
    <w:uiPriority w:val="99"/>
    <w:locked/>
    <w:rsid w:val="00541A11"/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FE5DE5"/>
    <w:pPr>
      <w:widowControl w:val="0"/>
      <w:suppressAutoHyphens/>
      <w:autoSpaceDN w:val="0"/>
      <w:spacing w:after="120" w:line="240" w:lineRule="auto"/>
      <w:ind w:left="283"/>
      <w:textAlignment w:val="baseline"/>
    </w:pPr>
    <w:rPr>
      <w:rFonts w:ascii="Times New Roman" w:eastAsia="SimSun" w:hAnsi="Times New Roman" w:cs="Tahoma"/>
      <w:kern w:val="3"/>
      <w:sz w:val="24"/>
      <w:szCs w:val="24"/>
      <w:lang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E5DE5"/>
    <w:rPr>
      <w:rFonts w:ascii="Times New Roman" w:eastAsia="SimSun" w:hAnsi="Times New Roman" w:cs="Tahoma"/>
      <w:kern w:val="3"/>
      <w:sz w:val="24"/>
      <w:szCs w:val="24"/>
      <w:lang w:eastAsia="hi-IN" w:bidi="hi-IN"/>
    </w:rPr>
  </w:style>
  <w:style w:type="character" w:styleId="Hipercze">
    <w:name w:val="Hyperlink"/>
    <w:uiPriority w:val="99"/>
    <w:rsid w:val="0029265F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59"/>
    <w:rsid w:val="001E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926BA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24A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7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7E4C"/>
  </w:style>
  <w:style w:type="paragraph" w:styleId="Stopka">
    <w:name w:val="footer"/>
    <w:basedOn w:val="Normalny"/>
    <w:link w:val="StopkaZnak"/>
    <w:uiPriority w:val="99"/>
    <w:unhideWhenUsed/>
    <w:rsid w:val="00727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7E4C"/>
  </w:style>
  <w:style w:type="paragraph" w:styleId="Tekstdymka">
    <w:name w:val="Balloon Text"/>
    <w:basedOn w:val="Normalny"/>
    <w:link w:val="TekstdymkaZnak"/>
    <w:uiPriority w:val="99"/>
    <w:semiHidden/>
    <w:unhideWhenUsed/>
    <w:rsid w:val="00727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27E4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2454D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EA63F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1F7475"/>
    <w:rPr>
      <w:b/>
      <w:bCs/>
    </w:rPr>
  </w:style>
  <w:style w:type="character" w:customStyle="1" w:styleId="AkapitzlistZnak">
    <w:name w:val="Akapit z listą Znak"/>
    <w:link w:val="Akapitzlist"/>
    <w:uiPriority w:val="99"/>
    <w:locked/>
    <w:rsid w:val="00541A11"/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FE5DE5"/>
    <w:pPr>
      <w:widowControl w:val="0"/>
      <w:suppressAutoHyphens/>
      <w:autoSpaceDN w:val="0"/>
      <w:spacing w:after="120" w:line="240" w:lineRule="auto"/>
      <w:ind w:left="283"/>
      <w:textAlignment w:val="baseline"/>
    </w:pPr>
    <w:rPr>
      <w:rFonts w:ascii="Times New Roman" w:eastAsia="SimSun" w:hAnsi="Times New Roman" w:cs="Tahoma"/>
      <w:kern w:val="3"/>
      <w:sz w:val="24"/>
      <w:szCs w:val="24"/>
      <w:lang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E5DE5"/>
    <w:rPr>
      <w:rFonts w:ascii="Times New Roman" w:eastAsia="SimSun" w:hAnsi="Times New Roman" w:cs="Tahoma"/>
      <w:kern w:val="3"/>
      <w:sz w:val="24"/>
      <w:szCs w:val="24"/>
      <w:lang w:eastAsia="hi-IN" w:bidi="hi-IN"/>
    </w:rPr>
  </w:style>
  <w:style w:type="character" w:styleId="Hipercze">
    <w:name w:val="Hyperlink"/>
    <w:uiPriority w:val="99"/>
    <w:rsid w:val="0029265F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59"/>
    <w:rsid w:val="001E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926BA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538F4-29C8-4038-AF5F-52454AE54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1184</Words>
  <Characters>7110</Characters>
  <Application>Microsoft Office Word</Application>
  <DocSecurity>4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ALEKSANDRA PAPROCKA</cp:lastModifiedBy>
  <cp:revision>2</cp:revision>
  <cp:lastPrinted>2019-09-26T12:47:00Z</cp:lastPrinted>
  <dcterms:created xsi:type="dcterms:W3CDTF">2019-09-26T12:47:00Z</dcterms:created>
  <dcterms:modified xsi:type="dcterms:W3CDTF">2019-09-26T12:47:00Z</dcterms:modified>
</cp:coreProperties>
</file>