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AC" w:rsidRPr="00761CAC" w:rsidRDefault="008B15DF" w:rsidP="00761CAC">
      <w:pPr>
        <w:spacing w:line="240" w:lineRule="atLeast"/>
        <w:rPr>
          <w:rFonts w:ascii="Neo Sans Pro" w:hAnsi="Neo Sans Pro"/>
          <w:color w:val="FFFFFF" w:themeColor="background1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ge">
                  <wp:posOffset>972185</wp:posOffset>
                </wp:positionV>
                <wp:extent cx="4658400" cy="7128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400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5FA" w:rsidRPr="001F4C67" w:rsidRDefault="00D30771" w:rsidP="001F4C67">
                            <w:pPr>
                              <w:rPr>
                                <w:rFonts w:ascii="Neo Sans Pro" w:hAnsi="Neo Sans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KONSULTACJE SPOŁECZNE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8.35pt;margin-top:76.55pt;width:366.8pt;height:56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PjtgIAALs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" filled="f" stroked="f" strokeweight="0">
                <v:textbox>
                  <w:txbxContent>
                    <w:p w:rsidR="005E25FA" w:rsidRPr="001F4C67" w:rsidRDefault="00D30771" w:rsidP="001F4C67">
                      <w:pPr>
                        <w:rPr>
                          <w:rFonts w:ascii="Neo Sans Pro" w:hAnsi="Neo Sans 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KONSULTACJE SPOŁECZNE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1CAC">
        <w:rPr>
          <w:rFonts w:ascii="Neo Sans Pro" w:hAnsi="Neo Sans Pro"/>
          <w:color w:val="FFFFFF" w:themeColor="background1"/>
          <w:sz w:val="32"/>
          <w:szCs w:val="32"/>
        </w:rPr>
        <w:tab/>
      </w:r>
      <w:r w:rsidR="00761CAC">
        <w:rPr>
          <w:rFonts w:ascii="Neo Sans Pro" w:hAnsi="Neo Sans Pro"/>
          <w:color w:val="FFFFFF" w:themeColor="background1"/>
          <w:sz w:val="32"/>
          <w:szCs w:val="32"/>
        </w:rPr>
        <w:tab/>
      </w:r>
      <w:r w:rsidR="00761CAC">
        <w:rPr>
          <w:rFonts w:ascii="Neo Sans Pro" w:hAnsi="Neo Sans Pro"/>
          <w:color w:val="FFFFFF" w:themeColor="background1"/>
          <w:sz w:val="32"/>
          <w:szCs w:val="32"/>
        </w:rPr>
        <w:tab/>
      </w:r>
      <w:r w:rsidR="00761CAC">
        <w:rPr>
          <w:rFonts w:ascii="Neo Sans Pro" w:hAnsi="Neo Sans Pro"/>
          <w:color w:val="FFFFFF" w:themeColor="background1"/>
          <w:sz w:val="32"/>
          <w:szCs w:val="32"/>
        </w:rPr>
        <w:tab/>
      </w:r>
      <w:r w:rsidR="00761CAC">
        <w:rPr>
          <w:rFonts w:ascii="Neo Sans Pro" w:hAnsi="Neo Sans Pro"/>
          <w:color w:val="FFFFFF" w:themeColor="background1"/>
          <w:sz w:val="32"/>
          <w:szCs w:val="32"/>
        </w:rPr>
        <w:tab/>
      </w:r>
    </w:p>
    <w:p w:rsidR="004E0F3A" w:rsidRPr="00761CAC" w:rsidRDefault="004E0F3A" w:rsidP="00761CAC">
      <w:pPr>
        <w:ind w:left="7371"/>
        <w:rPr>
          <w:rFonts w:ascii="Neo Sans Pro" w:hAnsi="Neo Sans Pro"/>
          <w:color w:val="FFFFFF" w:themeColor="background1"/>
          <w:sz w:val="24"/>
          <w:szCs w:val="24"/>
        </w:rPr>
      </w:pPr>
      <w:r w:rsidRPr="00761CAC">
        <w:rPr>
          <w:rFonts w:ascii="Neo Sans Pro" w:hAnsi="Neo Sans Pro"/>
          <w:b/>
          <w:sz w:val="24"/>
          <w:szCs w:val="24"/>
        </w:rPr>
        <w:t xml:space="preserve">Załącznik nr 1 </w:t>
      </w:r>
    </w:p>
    <w:p w:rsidR="0045669A" w:rsidRDefault="00D30771" w:rsidP="0045669A">
      <w:pPr>
        <w:pStyle w:val="Akapitzlist"/>
        <w:ind w:left="-142"/>
        <w:rPr>
          <w:rFonts w:ascii="Neo Sans Pro" w:hAnsi="Neo Sans Pro"/>
          <w:b/>
        </w:rPr>
      </w:pPr>
      <w:r w:rsidRPr="0045669A">
        <w:rPr>
          <w:rFonts w:ascii="Neo Sans Pro" w:hAnsi="Neo Sans Pro"/>
          <w:b/>
        </w:rPr>
        <w:t xml:space="preserve">Ankieta dotycząca zmian w organizacji ruchu dla dzielnicy Wacyn ograniczonej </w:t>
      </w:r>
      <w:r w:rsidR="0045669A" w:rsidRPr="0045669A">
        <w:rPr>
          <w:rFonts w:ascii="Neo Sans Pro" w:hAnsi="Neo Sans Pro"/>
          <w:b/>
        </w:rPr>
        <w:t xml:space="preserve">ulicami: Zieloną, Szczęśliwą, Langiewicza i Sarnią. </w:t>
      </w:r>
    </w:p>
    <w:p w:rsidR="0045669A" w:rsidRDefault="0045669A" w:rsidP="0045669A">
      <w:pPr>
        <w:pStyle w:val="Akapitzlist"/>
        <w:ind w:left="-142"/>
        <w:rPr>
          <w:rFonts w:ascii="Neo Sans Pro" w:hAnsi="Neo Sans Pro"/>
          <w:b/>
        </w:rPr>
      </w:pPr>
    </w:p>
    <w:p w:rsidR="008E0415" w:rsidRDefault="00C974E7" w:rsidP="008C2E4B">
      <w:pPr>
        <w:pStyle w:val="Akapitzlist"/>
        <w:ind w:left="-142"/>
        <w:rPr>
          <w:rFonts w:ascii="Neo Sans Pro" w:hAnsi="Neo Sans Pro"/>
        </w:rPr>
      </w:pPr>
      <w:r>
        <w:rPr>
          <w:rFonts w:ascii="Neo Sans Pro" w:hAnsi="Neo Sans Pro"/>
        </w:rPr>
        <w:t>Proszę o postawienie symbolu „x” przy wariancie k</w:t>
      </w:r>
      <w:r w:rsidR="005D259B" w:rsidRPr="0045669A">
        <w:rPr>
          <w:rFonts w:ascii="Neo Sans Pro" w:hAnsi="Neo Sans Pro"/>
        </w:rPr>
        <w:t>tóry</w:t>
      </w:r>
      <w:r w:rsidRPr="00C974E7">
        <w:rPr>
          <w:rFonts w:ascii="Neo Sans Pro" w:hAnsi="Neo Sans Pro"/>
        </w:rPr>
        <w:t xml:space="preserve"> </w:t>
      </w:r>
      <w:r w:rsidRPr="0045669A">
        <w:rPr>
          <w:rFonts w:ascii="Neo Sans Pro" w:hAnsi="Neo Sans Pro"/>
        </w:rPr>
        <w:t>najbardziej odpowiada Twoim oczekiwaniom</w:t>
      </w:r>
      <w:r>
        <w:rPr>
          <w:rFonts w:ascii="Neo Sans Pro" w:hAnsi="Neo Sans Pro"/>
        </w:rPr>
        <w:t xml:space="preserve"> ?</w:t>
      </w:r>
    </w:p>
    <w:p w:rsidR="00222B9A" w:rsidRPr="00222B9A" w:rsidRDefault="008C2E4B" w:rsidP="008C2E4B">
      <w:pPr>
        <w:pStyle w:val="Akapitzlist"/>
        <w:tabs>
          <w:tab w:val="left" w:pos="567"/>
        </w:tabs>
        <w:ind w:left="-142"/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137795</wp:posOffset>
                </wp:positionV>
                <wp:extent cx="238125" cy="190500"/>
                <wp:effectExtent l="0" t="0" r="28575" b="19050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C4A5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-.35pt;margin-top:10.85pt;width:18.7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" fillcolor="white [3201]" strokecolor="#f79646 [3209]" strokeweight="2pt"/>
            </w:pict>
          </mc:Fallback>
        </mc:AlternateContent>
      </w:r>
    </w:p>
    <w:p w:rsidR="00FC0512" w:rsidRPr="00222B9A" w:rsidRDefault="00B648E3" w:rsidP="001304E8">
      <w:pPr>
        <w:pStyle w:val="Akapitzlist"/>
        <w:rPr>
          <w:rFonts w:ascii="Neo Sans Pro" w:hAnsi="Neo Sans Pro"/>
          <w:b/>
        </w:rPr>
      </w:pPr>
      <w:r w:rsidRPr="00222B9A">
        <w:rPr>
          <w:rFonts w:ascii="Neo Sans Pro" w:hAnsi="Neo Sans Pro"/>
          <w:b/>
        </w:rPr>
        <w:t>WARIANT nr 1 -</w:t>
      </w:r>
      <w:r w:rsidR="00457D18" w:rsidRPr="00222B9A">
        <w:rPr>
          <w:rFonts w:ascii="Neo Sans Pro" w:hAnsi="Neo Sans Pro"/>
          <w:b/>
        </w:rPr>
        <w:t xml:space="preserve">Strefa Ruchu, Tempo 30 </w:t>
      </w:r>
    </w:p>
    <w:p w:rsidR="00FC0512" w:rsidRPr="00FC0512" w:rsidRDefault="00FC0512" w:rsidP="00FC0512">
      <w:pPr>
        <w:pStyle w:val="Akapitzlist"/>
        <w:numPr>
          <w:ilvl w:val="0"/>
          <w:numId w:val="15"/>
        </w:numPr>
        <w:rPr>
          <w:rFonts w:ascii="Neo Sans Pro" w:hAnsi="Neo Sans Pro"/>
          <w:sz w:val="20"/>
          <w:szCs w:val="20"/>
        </w:rPr>
      </w:pPr>
      <w:r w:rsidRPr="00FC0512">
        <w:rPr>
          <w:rFonts w:ascii="Neo Sans Pro" w:hAnsi="Neo Sans Pro"/>
          <w:sz w:val="20"/>
          <w:szCs w:val="20"/>
        </w:rPr>
        <w:t>wszystkie ulice to drogi publiczne i strefy ruchu</w:t>
      </w:r>
      <w:r w:rsidR="00B648E3">
        <w:rPr>
          <w:rFonts w:ascii="Neo Sans Pro" w:hAnsi="Neo Sans Pro"/>
          <w:sz w:val="20"/>
          <w:szCs w:val="20"/>
        </w:rPr>
        <w:t>,</w:t>
      </w:r>
      <w:r w:rsidRPr="00FC0512">
        <w:rPr>
          <w:rFonts w:ascii="Neo Sans Pro" w:hAnsi="Neo Sans Pro"/>
          <w:sz w:val="20"/>
          <w:szCs w:val="20"/>
        </w:rPr>
        <w:t xml:space="preserve"> </w:t>
      </w:r>
    </w:p>
    <w:p w:rsidR="00FC0512" w:rsidRPr="00FC0512" w:rsidRDefault="00FC0512" w:rsidP="00FC0512">
      <w:pPr>
        <w:pStyle w:val="Akapitzlist"/>
        <w:numPr>
          <w:ilvl w:val="0"/>
          <w:numId w:val="15"/>
        </w:numPr>
        <w:rPr>
          <w:rFonts w:ascii="Neo Sans Pro" w:hAnsi="Neo Sans Pro"/>
          <w:sz w:val="20"/>
          <w:szCs w:val="20"/>
        </w:rPr>
      </w:pPr>
      <w:r w:rsidRPr="00FC0512">
        <w:rPr>
          <w:rFonts w:ascii="Neo Sans Pro" w:hAnsi="Neo Sans Pro"/>
          <w:sz w:val="20"/>
          <w:szCs w:val="20"/>
        </w:rPr>
        <w:t>obowiązuje strefa ograniczonej prędkości do 30 km/h</w:t>
      </w:r>
      <w:r w:rsidR="00B648E3">
        <w:rPr>
          <w:rFonts w:ascii="Neo Sans Pro" w:hAnsi="Neo Sans Pro"/>
          <w:sz w:val="20"/>
          <w:szCs w:val="20"/>
        </w:rPr>
        <w:t>,</w:t>
      </w:r>
    </w:p>
    <w:p w:rsidR="00FC0512" w:rsidRPr="00FC0512" w:rsidRDefault="00FC0512" w:rsidP="00FC0512">
      <w:pPr>
        <w:pStyle w:val="Akapitzlist"/>
        <w:numPr>
          <w:ilvl w:val="0"/>
          <w:numId w:val="15"/>
        </w:numPr>
        <w:rPr>
          <w:rFonts w:ascii="Neo Sans Pro" w:hAnsi="Neo Sans Pro"/>
          <w:sz w:val="20"/>
          <w:szCs w:val="20"/>
        </w:rPr>
      </w:pPr>
      <w:r w:rsidRPr="00FC0512">
        <w:rPr>
          <w:rFonts w:ascii="Neo Sans Pro" w:hAnsi="Neo Sans Pro"/>
          <w:sz w:val="20"/>
          <w:szCs w:val="20"/>
        </w:rPr>
        <w:t>ul. Sarnia j</w:t>
      </w:r>
      <w:r w:rsidR="00B648E3">
        <w:rPr>
          <w:rFonts w:ascii="Neo Sans Pro" w:hAnsi="Neo Sans Pro"/>
          <w:sz w:val="20"/>
          <w:szCs w:val="20"/>
        </w:rPr>
        <w:t>ednokierunkowa- do ul. Zielonej,</w:t>
      </w:r>
    </w:p>
    <w:p w:rsidR="00FC0512" w:rsidRPr="00FC0512" w:rsidRDefault="00FC0512" w:rsidP="00FC0512">
      <w:pPr>
        <w:pStyle w:val="Akapitzlist"/>
        <w:numPr>
          <w:ilvl w:val="0"/>
          <w:numId w:val="15"/>
        </w:numPr>
        <w:rPr>
          <w:rFonts w:ascii="Neo Sans Pro" w:hAnsi="Neo Sans Pro"/>
          <w:sz w:val="20"/>
          <w:szCs w:val="20"/>
        </w:rPr>
      </w:pPr>
      <w:r w:rsidRPr="00FC0512">
        <w:rPr>
          <w:rFonts w:ascii="Neo Sans Pro" w:hAnsi="Neo Sans Pro"/>
          <w:sz w:val="20"/>
          <w:szCs w:val="20"/>
        </w:rPr>
        <w:t>ul. Na Stoku jednokierunkowa- do ul. Ż</w:t>
      </w:r>
      <w:r w:rsidR="00B648E3">
        <w:rPr>
          <w:rFonts w:ascii="Neo Sans Pro" w:hAnsi="Neo Sans Pro"/>
          <w:sz w:val="20"/>
          <w:szCs w:val="20"/>
        </w:rPr>
        <w:t>yznej,</w:t>
      </w:r>
    </w:p>
    <w:p w:rsidR="00FC0512" w:rsidRPr="00FC0512" w:rsidRDefault="00FC0512" w:rsidP="00FC0512">
      <w:pPr>
        <w:pStyle w:val="Akapitzlist"/>
        <w:numPr>
          <w:ilvl w:val="0"/>
          <w:numId w:val="15"/>
        </w:numPr>
        <w:rPr>
          <w:rFonts w:ascii="Neo Sans Pro" w:hAnsi="Neo Sans Pro"/>
          <w:sz w:val="20"/>
          <w:szCs w:val="20"/>
        </w:rPr>
      </w:pPr>
      <w:r w:rsidRPr="00FC0512">
        <w:rPr>
          <w:rFonts w:ascii="Neo Sans Pro" w:hAnsi="Neo Sans Pro"/>
          <w:sz w:val="20"/>
          <w:szCs w:val="20"/>
        </w:rPr>
        <w:t>łącznik pomiędzy ulicami Urodzajną i Szczęśliwą jednokierunkowy- do ul. Szczęśliwej</w:t>
      </w:r>
      <w:r w:rsidR="00B648E3">
        <w:rPr>
          <w:rFonts w:ascii="Neo Sans Pro" w:hAnsi="Neo Sans Pro"/>
          <w:sz w:val="20"/>
          <w:szCs w:val="20"/>
        </w:rPr>
        <w:t>,</w:t>
      </w:r>
    </w:p>
    <w:p w:rsidR="00FC0512" w:rsidRPr="00FC0512" w:rsidRDefault="00FC0512" w:rsidP="00FC0512">
      <w:pPr>
        <w:pStyle w:val="Akapitzlist"/>
        <w:numPr>
          <w:ilvl w:val="0"/>
          <w:numId w:val="15"/>
        </w:numPr>
        <w:rPr>
          <w:rFonts w:ascii="Neo Sans Pro" w:hAnsi="Neo Sans Pro"/>
          <w:sz w:val="20"/>
          <w:szCs w:val="20"/>
        </w:rPr>
      </w:pPr>
      <w:r w:rsidRPr="00FC0512">
        <w:rPr>
          <w:rFonts w:ascii="Neo Sans Pro" w:hAnsi="Neo Sans Pro"/>
          <w:sz w:val="20"/>
          <w:szCs w:val="20"/>
        </w:rPr>
        <w:t>ulice jednokierunkowe nie dotyczą rowerów –T-22</w:t>
      </w:r>
      <w:r w:rsidR="00B648E3">
        <w:rPr>
          <w:rFonts w:ascii="Neo Sans Pro" w:hAnsi="Neo Sans Pro"/>
          <w:sz w:val="20"/>
          <w:szCs w:val="20"/>
        </w:rPr>
        <w:t>,</w:t>
      </w:r>
    </w:p>
    <w:p w:rsidR="00222B9A" w:rsidRPr="00222B9A" w:rsidRDefault="00FC0512" w:rsidP="00222B9A">
      <w:pPr>
        <w:pStyle w:val="Akapitzlist"/>
        <w:numPr>
          <w:ilvl w:val="0"/>
          <w:numId w:val="15"/>
        </w:numPr>
        <w:rPr>
          <w:rFonts w:ascii="Neo Sans Pro" w:hAnsi="Neo Sans Pro"/>
          <w:sz w:val="20"/>
          <w:szCs w:val="20"/>
        </w:rPr>
      </w:pPr>
      <w:r w:rsidRPr="00FC0512">
        <w:rPr>
          <w:rFonts w:ascii="Neo Sans Pro" w:hAnsi="Neo Sans Pro"/>
          <w:sz w:val="20"/>
          <w:szCs w:val="20"/>
        </w:rPr>
        <w:t xml:space="preserve">progi zwalniające U-16a na ul. Urodzajnej, Żyznej, Na Stoku i na łącznik Urodzajnej </w:t>
      </w:r>
      <w:r w:rsidR="00B648E3">
        <w:rPr>
          <w:rFonts w:ascii="Neo Sans Pro" w:hAnsi="Neo Sans Pro"/>
          <w:sz w:val="20"/>
          <w:szCs w:val="20"/>
        </w:rPr>
        <w:br/>
      </w:r>
      <w:r w:rsidRPr="00FC0512">
        <w:rPr>
          <w:rFonts w:ascii="Neo Sans Pro" w:hAnsi="Neo Sans Pro"/>
          <w:sz w:val="20"/>
          <w:szCs w:val="20"/>
        </w:rPr>
        <w:t xml:space="preserve">ze Szczęśliwą. </w:t>
      </w:r>
      <w:r w:rsidRPr="00222B9A">
        <w:rPr>
          <w:rFonts w:ascii="Neo Sans Pro" w:hAnsi="Neo Sans Pro"/>
        </w:rPr>
        <w:t xml:space="preserve">       </w:t>
      </w:r>
    </w:p>
    <w:p w:rsidR="00483A19" w:rsidRPr="00222B9A" w:rsidRDefault="00FC0512" w:rsidP="00222B9A">
      <w:pPr>
        <w:pStyle w:val="Akapitzlist"/>
        <w:ind w:left="1440"/>
        <w:rPr>
          <w:rFonts w:ascii="Neo Sans Pro" w:hAnsi="Neo Sans Pro"/>
          <w:sz w:val="20"/>
          <w:szCs w:val="20"/>
        </w:rPr>
      </w:pPr>
      <w:r w:rsidRPr="00222B9A">
        <w:rPr>
          <w:rFonts w:ascii="Neo Sans Pro" w:hAnsi="Neo Sans Pro"/>
        </w:rPr>
        <w:t xml:space="preserve">                                                   </w:t>
      </w:r>
    </w:p>
    <w:p w:rsidR="00B648E3" w:rsidRPr="00222B9A" w:rsidRDefault="008C2E4B" w:rsidP="008C2E4B">
      <w:pPr>
        <w:pStyle w:val="Akapitzlist"/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6D25D" wp14:editId="277123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2E93E" id="Schemat blokowy: proces 13" o:spid="_x0000_s1026" type="#_x0000_t109" style="position:absolute;margin-left:0;margin-top:-.05pt;width:18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" fillcolor="window" strokecolor="#f79646" strokeweight="2pt"/>
            </w:pict>
          </mc:Fallback>
        </mc:AlternateContent>
      </w:r>
      <w:r w:rsidR="00457D18" w:rsidRPr="00222B9A">
        <w:rPr>
          <w:rFonts w:ascii="Neo Sans Pro" w:hAnsi="Neo Sans Pro"/>
          <w:b/>
        </w:rPr>
        <w:t xml:space="preserve">WARIANT nr 2 </w:t>
      </w:r>
      <w:r w:rsidR="00457D18" w:rsidRPr="00222B9A">
        <w:rPr>
          <w:rFonts w:ascii="Neo Sans Pro" w:hAnsi="Neo Sans Pro"/>
          <w:b/>
        </w:rPr>
        <w:tab/>
        <w:t xml:space="preserve">Strefa Zamieszkania </w:t>
      </w:r>
    </w:p>
    <w:p w:rsidR="00B648E3" w:rsidRPr="00B648E3" w:rsidRDefault="00B648E3" w:rsidP="00B648E3">
      <w:pPr>
        <w:pStyle w:val="Akapitzlist"/>
        <w:numPr>
          <w:ilvl w:val="0"/>
          <w:numId w:val="16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Wszystkie ulice to drogi publiczne i strefy ruchu </w:t>
      </w:r>
    </w:p>
    <w:p w:rsidR="00B648E3" w:rsidRPr="00B648E3" w:rsidRDefault="00B648E3" w:rsidP="00B648E3">
      <w:pPr>
        <w:pStyle w:val="Akapitzlist"/>
        <w:numPr>
          <w:ilvl w:val="0"/>
          <w:numId w:val="16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obowiązuje strefa zamieszkania (pierwszeństwo pieszych przed pojazdami, ograniczenie prędkości do 20 km/h, parkowanie tylko w miejscach wyznaczonych) </w:t>
      </w:r>
    </w:p>
    <w:p w:rsidR="00B648E3" w:rsidRPr="00B648E3" w:rsidRDefault="00B648E3" w:rsidP="00B648E3">
      <w:pPr>
        <w:pStyle w:val="Akapitzlist"/>
        <w:numPr>
          <w:ilvl w:val="0"/>
          <w:numId w:val="17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>ul. Sarnia jednokierunkowa- do ul. Langiewicza,</w:t>
      </w:r>
    </w:p>
    <w:p w:rsidR="00B648E3" w:rsidRPr="00B648E3" w:rsidRDefault="00B648E3" w:rsidP="00B648E3">
      <w:pPr>
        <w:pStyle w:val="Akapitzlist"/>
        <w:numPr>
          <w:ilvl w:val="0"/>
          <w:numId w:val="17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ul. Na Stoku jednokierunkowa – do ul. Żyznej </w:t>
      </w:r>
    </w:p>
    <w:p w:rsidR="00B648E3" w:rsidRPr="00B648E3" w:rsidRDefault="00B648E3" w:rsidP="00B648E3">
      <w:pPr>
        <w:pStyle w:val="Akapitzlist"/>
        <w:numPr>
          <w:ilvl w:val="0"/>
          <w:numId w:val="17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>łącznik pomiędzy ulicami Urodzajną i Szczęśliwą jednokierunkowy- do ul. Szczęśliwej</w:t>
      </w:r>
    </w:p>
    <w:p w:rsidR="00B648E3" w:rsidRPr="00B648E3" w:rsidRDefault="00B648E3" w:rsidP="00B648E3">
      <w:pPr>
        <w:pStyle w:val="Akapitzlist"/>
        <w:numPr>
          <w:ilvl w:val="0"/>
          <w:numId w:val="17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>ulice jednokierunkowe nie dotyczą rowerów –T-22,</w:t>
      </w:r>
    </w:p>
    <w:p w:rsidR="007A47C9" w:rsidRDefault="00B648E3" w:rsidP="00222B9A">
      <w:pPr>
        <w:pStyle w:val="Akapitzlist"/>
        <w:numPr>
          <w:ilvl w:val="0"/>
          <w:numId w:val="17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progi zwalniające U-16a na ul. Urodzajnej, Żyznej, Na Stoku i na łącznik Urodzajnej </w:t>
      </w:r>
      <w:r w:rsidRPr="00B648E3">
        <w:rPr>
          <w:rFonts w:ascii="Neo Sans Pro" w:hAnsi="Neo Sans Pro"/>
          <w:sz w:val="20"/>
          <w:szCs w:val="20"/>
        </w:rPr>
        <w:br/>
        <w:t xml:space="preserve">ze Szczęśliwą. </w:t>
      </w:r>
    </w:p>
    <w:p w:rsidR="00222B9A" w:rsidRPr="00222B9A" w:rsidRDefault="00222B9A" w:rsidP="00222B9A">
      <w:pPr>
        <w:pStyle w:val="Akapitzlist"/>
        <w:ind w:left="1440"/>
        <w:rPr>
          <w:rFonts w:ascii="Neo Sans Pro" w:hAnsi="Neo Sans Pro"/>
          <w:sz w:val="20"/>
          <w:szCs w:val="20"/>
        </w:rPr>
      </w:pPr>
    </w:p>
    <w:p w:rsidR="00457D18" w:rsidRPr="00222B9A" w:rsidRDefault="008C2E4B" w:rsidP="008C2E4B">
      <w:pPr>
        <w:pStyle w:val="Akapitzlist"/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D25D" wp14:editId="277123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CFA79" id="Schemat blokowy: proces 14" o:spid="_x0000_s1026" type="#_x0000_t109" style="position:absolute;margin-left:0;margin-top:-.05pt;width:18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" fillcolor="window" strokecolor="#f79646" strokeweight="2pt"/>
            </w:pict>
          </mc:Fallback>
        </mc:AlternateContent>
      </w:r>
      <w:r w:rsidR="00457D18" w:rsidRPr="00222B9A">
        <w:rPr>
          <w:rFonts w:ascii="Neo Sans Pro" w:hAnsi="Neo Sans Pro"/>
          <w:b/>
        </w:rPr>
        <w:t xml:space="preserve">WARIANT nr 3 </w:t>
      </w:r>
      <w:r w:rsidR="00457D18" w:rsidRPr="00222B9A">
        <w:rPr>
          <w:rFonts w:ascii="Neo Sans Pro" w:hAnsi="Neo Sans Pro"/>
          <w:b/>
        </w:rPr>
        <w:tab/>
        <w:t>Strefa Ruchu, Tempo 30, ulice dwukierunkowe</w:t>
      </w:r>
    </w:p>
    <w:p w:rsidR="007A47C9" w:rsidRDefault="007A47C9" w:rsidP="007A47C9">
      <w:pPr>
        <w:pStyle w:val="Akapitzlist"/>
        <w:numPr>
          <w:ilvl w:val="0"/>
          <w:numId w:val="18"/>
        </w:numPr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>Wszystkie ulice to drogi publiczne i strefy</w:t>
      </w:r>
      <w:r>
        <w:rPr>
          <w:rFonts w:ascii="Neo Sans Pro" w:hAnsi="Neo Sans Pro"/>
          <w:sz w:val="20"/>
          <w:szCs w:val="20"/>
        </w:rPr>
        <w:t xml:space="preserve"> ruchu, </w:t>
      </w:r>
    </w:p>
    <w:p w:rsidR="007A47C9" w:rsidRDefault="007A47C9" w:rsidP="007A47C9">
      <w:pPr>
        <w:pStyle w:val="Akapitzlist"/>
        <w:numPr>
          <w:ilvl w:val="0"/>
          <w:numId w:val="18"/>
        </w:numPr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Obowiązuje strefa ograniczonej prędkości do 30 km/ h </w:t>
      </w:r>
    </w:p>
    <w:p w:rsidR="007A47C9" w:rsidRDefault="007A47C9" w:rsidP="007A47C9">
      <w:pPr>
        <w:pStyle w:val="Akapitzlist"/>
        <w:numPr>
          <w:ilvl w:val="0"/>
          <w:numId w:val="18"/>
        </w:numPr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Wszystkie ulice dwukierunkowe</w:t>
      </w:r>
    </w:p>
    <w:p w:rsidR="00222B9A" w:rsidRDefault="007A47C9" w:rsidP="00222B9A">
      <w:pPr>
        <w:pStyle w:val="Akapitzlist"/>
        <w:numPr>
          <w:ilvl w:val="0"/>
          <w:numId w:val="18"/>
        </w:numPr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Progi zwalniające U- 16a na ul.: Urodzajnej, Żyznej, Na Stoku i na łączniku ul. Urodzajnej ze Szczęśliwą. </w:t>
      </w:r>
    </w:p>
    <w:p w:rsidR="00222B9A" w:rsidRPr="00222B9A" w:rsidRDefault="00222B9A" w:rsidP="00222B9A">
      <w:pPr>
        <w:pStyle w:val="Akapitzlist"/>
        <w:ind w:left="1440"/>
        <w:rPr>
          <w:rFonts w:ascii="Neo Sans Pro" w:hAnsi="Neo Sans Pro"/>
          <w:sz w:val="20"/>
          <w:szCs w:val="20"/>
        </w:rPr>
      </w:pPr>
    </w:p>
    <w:p w:rsidR="004C56DD" w:rsidRPr="008C2E4B" w:rsidRDefault="008C2E4B" w:rsidP="008C2E4B">
      <w:pPr>
        <w:spacing w:after="0"/>
        <w:ind w:left="360" w:firstLine="348"/>
        <w:rPr>
          <w:rFonts w:ascii="Neo Sans Pro" w:hAnsi="Neo Sans Pro"/>
          <w:b/>
        </w:rPr>
      </w:pPr>
      <w:r>
        <w:rPr>
          <w:rFonts w:ascii="Neo Sans Pro" w:hAnsi="Neo Sans Pr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6D25D" wp14:editId="277123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0286C" id="Schemat blokowy: proces 15" o:spid="_x0000_s1026" type="#_x0000_t109" style="position:absolute;margin-left:0;margin-top:-.05pt;width:18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" fillcolor="window" strokecolor="#f79646" strokeweight="2pt"/>
            </w:pict>
          </mc:Fallback>
        </mc:AlternateContent>
      </w:r>
      <w:r w:rsidR="00483A19" w:rsidRPr="008C2E4B">
        <w:rPr>
          <w:rFonts w:ascii="Neo Sans Pro" w:hAnsi="Neo Sans Pro"/>
          <w:b/>
        </w:rPr>
        <w:t xml:space="preserve">WARIANT nr 4 </w:t>
      </w:r>
      <w:r w:rsidR="00483A19" w:rsidRPr="008C2E4B">
        <w:rPr>
          <w:rFonts w:ascii="Neo Sans Pro" w:hAnsi="Neo Sans Pro"/>
          <w:b/>
        </w:rPr>
        <w:tab/>
        <w:t xml:space="preserve">Strefa Zamieszkania, ul. Żyzna jednokierunkowa </w:t>
      </w:r>
    </w:p>
    <w:p w:rsidR="007A47C9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>Wszystkie ulice to drogi publiczne i strefy</w:t>
      </w:r>
      <w:r>
        <w:rPr>
          <w:rFonts w:ascii="Neo Sans Pro" w:hAnsi="Neo Sans Pro"/>
          <w:sz w:val="20"/>
          <w:szCs w:val="20"/>
        </w:rPr>
        <w:t xml:space="preserve"> ruchu, </w:t>
      </w:r>
    </w:p>
    <w:p w:rsidR="007A47C9" w:rsidRPr="00B648E3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obowiązuje strefa zamieszkania (pierwszeństwo pieszych przed pojazdami, ograniczenie prędkości do 20 km/h, parkowanie tylko w miejscach wyznaczonych) </w:t>
      </w:r>
    </w:p>
    <w:p w:rsidR="007A47C9" w:rsidRPr="00B648E3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ul. </w:t>
      </w:r>
      <w:r>
        <w:rPr>
          <w:rFonts w:ascii="Neo Sans Pro" w:hAnsi="Neo Sans Pro"/>
          <w:sz w:val="20"/>
          <w:szCs w:val="20"/>
        </w:rPr>
        <w:t>Żyzna</w:t>
      </w:r>
      <w:r w:rsidRPr="00B648E3">
        <w:rPr>
          <w:rFonts w:ascii="Neo Sans Pro" w:hAnsi="Neo Sans Pro"/>
          <w:sz w:val="20"/>
          <w:szCs w:val="20"/>
        </w:rPr>
        <w:t xml:space="preserve"> jednokierunkowa- do ul. Langiewicza,</w:t>
      </w:r>
    </w:p>
    <w:p w:rsidR="007A47C9" w:rsidRPr="00B648E3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ul. Sarnia jednokierunkowa- do ul. </w:t>
      </w:r>
      <w:r>
        <w:rPr>
          <w:rFonts w:ascii="Neo Sans Pro" w:hAnsi="Neo Sans Pro"/>
          <w:sz w:val="20"/>
          <w:szCs w:val="20"/>
        </w:rPr>
        <w:t>Zielonej</w:t>
      </w:r>
      <w:r w:rsidRPr="00B648E3">
        <w:rPr>
          <w:rFonts w:ascii="Neo Sans Pro" w:hAnsi="Neo Sans Pro"/>
          <w:sz w:val="20"/>
          <w:szCs w:val="20"/>
        </w:rPr>
        <w:t>,</w:t>
      </w:r>
    </w:p>
    <w:p w:rsidR="007A47C9" w:rsidRPr="00B648E3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 xml:space="preserve">ul. Na Stoku jednokierunkowa – do ul. Żyznej </w:t>
      </w:r>
    </w:p>
    <w:p w:rsidR="007A47C9" w:rsidRPr="00B648E3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>łącznik pomiędzy ulicami Urodzajną i Szczęśliwą jednokierunkowy- do ul. Szczęśliwej</w:t>
      </w:r>
    </w:p>
    <w:p w:rsidR="007A47C9" w:rsidRPr="00B648E3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 w:rsidRPr="00B648E3">
        <w:rPr>
          <w:rFonts w:ascii="Neo Sans Pro" w:hAnsi="Neo Sans Pro"/>
          <w:sz w:val="20"/>
          <w:szCs w:val="20"/>
        </w:rPr>
        <w:t>ulice jednokierunkowe nie dotyczą rowerów –T-22,</w:t>
      </w:r>
    </w:p>
    <w:p w:rsidR="007A47C9" w:rsidRDefault="007A47C9" w:rsidP="007A47C9">
      <w:pPr>
        <w:pStyle w:val="Akapitzlist"/>
        <w:numPr>
          <w:ilvl w:val="0"/>
          <w:numId w:val="18"/>
        </w:numPr>
        <w:spacing w:after="0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Progi zwalniające U- 16a na ul.: Urodzajnej, Żyznej, Na Stoku i na łączniku ul. Urodzajnej ze Szczęśliwą. </w:t>
      </w:r>
    </w:p>
    <w:p w:rsidR="001304E8" w:rsidRPr="001F4C67" w:rsidRDefault="001304E8" w:rsidP="001304E8">
      <w:pPr>
        <w:tabs>
          <w:tab w:val="center" w:pos="4536"/>
        </w:tabs>
        <w:rPr>
          <w:rFonts w:ascii="Neo Sans Pro" w:hAnsi="Neo Sans Pro"/>
          <w:color w:val="FFFFFF" w:themeColor="background1"/>
          <w:sz w:val="20"/>
          <w:szCs w:val="20"/>
        </w:rPr>
      </w:pPr>
      <w:r>
        <w:rPr>
          <w:rFonts w:ascii="Neo Sans Pro" w:hAnsi="Neo Sans Pro"/>
          <w:b/>
          <w:color w:val="FFFFFF" w:themeColor="background1"/>
          <w:sz w:val="24"/>
          <w:szCs w:val="24"/>
        </w:rPr>
        <w:lastRenderedPageBreak/>
        <w:t xml:space="preserve">KONSULTACJE SPOŁECZNE </w:t>
      </w:r>
      <w:r>
        <w:rPr>
          <w:rFonts w:ascii="Neo Sans Pro" w:hAnsi="Neo Sans Pro"/>
          <w:b/>
          <w:color w:val="FFFFFF" w:themeColor="background1"/>
          <w:sz w:val="24"/>
          <w:szCs w:val="24"/>
        </w:rPr>
        <w:tab/>
      </w:r>
    </w:p>
    <w:p w:rsidR="00222B9A" w:rsidRDefault="00222B9A" w:rsidP="00222B9A">
      <w:pPr>
        <w:rPr>
          <w:rFonts w:ascii="Neo Sans Pro" w:hAnsi="Neo Sans Pro"/>
        </w:rPr>
      </w:pPr>
    </w:p>
    <w:p w:rsidR="001304E8" w:rsidRDefault="001304E8" w:rsidP="001304E8">
      <w:pPr>
        <w:autoSpaceDE w:val="0"/>
        <w:autoSpaceDN w:val="0"/>
        <w:adjustRightInd w:val="0"/>
        <w:jc w:val="both"/>
        <w:rPr>
          <w:rFonts w:ascii="Neo Sans Pro" w:hAnsi="Neo Sans Pro" w:cs="NeoSansPro-Regular"/>
        </w:rPr>
      </w:pPr>
    </w:p>
    <w:p w:rsidR="00222B9A" w:rsidRPr="001304E8" w:rsidRDefault="001304E8" w:rsidP="001304E8">
      <w:pPr>
        <w:autoSpaceDE w:val="0"/>
        <w:autoSpaceDN w:val="0"/>
        <w:adjustRightInd w:val="0"/>
        <w:jc w:val="both"/>
        <w:rPr>
          <w:rFonts w:ascii="Neo Sans Pro" w:hAnsi="Neo Sans Pro" w:cs="TimesNewRomanPSMT"/>
          <w:b/>
        </w:rPr>
      </w:pPr>
      <w:r w:rsidRPr="001304E8">
        <w:rPr>
          <w:rFonts w:ascii="Neo Sans Pro" w:hAnsi="Neo Sans Pro" w:cs="NeoSansPro-Regular"/>
          <w:b/>
        </w:rPr>
        <w:t xml:space="preserve">Ankiety będzie można składać w </w:t>
      </w:r>
      <w:r w:rsidRPr="001304E8">
        <w:rPr>
          <w:rFonts w:ascii="Neo Sans Pro" w:hAnsi="Neo Sans Pro" w:cs="Neo Sans Pro"/>
          <w:b/>
          <w:kern w:val="2"/>
        </w:rPr>
        <w:t xml:space="preserve">czterech stałych punktach obsługujących konsultacje: </w:t>
      </w:r>
    </w:p>
    <w:p w:rsidR="00222B9A" w:rsidRDefault="00222B9A" w:rsidP="001304E8">
      <w:pPr>
        <w:pStyle w:val="Akapitzlist1"/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426" w:hanging="219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>Biuro Rady Miejskiej ul. Moniuszki 9,</w:t>
      </w:r>
    </w:p>
    <w:p w:rsidR="00222B9A" w:rsidRDefault="00222B9A" w:rsidP="001304E8">
      <w:pPr>
        <w:pStyle w:val="Akapitzlist1"/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426" w:hanging="219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 xml:space="preserve">Biuro Obsługi Mieszkańca ul. Kilińskiego 30, </w:t>
      </w:r>
    </w:p>
    <w:p w:rsidR="00222B9A" w:rsidRDefault="00222B9A" w:rsidP="001304E8">
      <w:pPr>
        <w:pStyle w:val="Akapitzlist1"/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426" w:hanging="219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 xml:space="preserve">Wydział Komunikacji Społecznej, </w:t>
      </w:r>
      <w:r w:rsidR="001304E8">
        <w:rPr>
          <w:rFonts w:ascii="Neo Sans Pro" w:hAnsi="Neo Sans Pro" w:cs="Neo Sans Pro"/>
          <w:kern w:val="2"/>
          <w:lang w:eastAsia="ar-SA"/>
        </w:rPr>
        <w:t>Promocji Miasta i Turystyki (p</w:t>
      </w:r>
      <w:r>
        <w:rPr>
          <w:rFonts w:ascii="Neo Sans Pro" w:hAnsi="Neo Sans Pro" w:cs="Neo Sans Pro"/>
          <w:kern w:val="2"/>
          <w:lang w:eastAsia="ar-SA"/>
        </w:rPr>
        <w:t xml:space="preserve">. 104) ul. Żeromskiego 53, </w:t>
      </w:r>
    </w:p>
    <w:p w:rsidR="00222B9A" w:rsidRDefault="00222B9A" w:rsidP="001304E8">
      <w:pPr>
        <w:pStyle w:val="Akapitzlist1"/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426" w:hanging="219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>Centrum Organizacji Pozarządowych ul. Struga 1</w:t>
      </w:r>
    </w:p>
    <w:p w:rsidR="001304E8" w:rsidRDefault="001304E8" w:rsidP="001304E8">
      <w:pPr>
        <w:pStyle w:val="Akapitzlist1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Neo Sans Pro" w:hAnsi="Neo Sans Pro" w:cs="Neo Sans Pro"/>
          <w:kern w:val="2"/>
          <w:lang w:eastAsia="ar-SA"/>
        </w:rPr>
      </w:pPr>
    </w:p>
    <w:p w:rsidR="001304E8" w:rsidRDefault="001304E8" w:rsidP="001304E8">
      <w:pPr>
        <w:pStyle w:val="Akapitzlist1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 xml:space="preserve">Zapraszamy również na </w:t>
      </w:r>
      <w:r w:rsidRPr="001304E8">
        <w:rPr>
          <w:rFonts w:ascii="Neo Sans Pro" w:hAnsi="Neo Sans Pro" w:cs="Neo Sans Pro"/>
          <w:b/>
          <w:kern w:val="2"/>
          <w:lang w:eastAsia="ar-SA"/>
        </w:rPr>
        <w:t>spotkania z mieszkańcami</w:t>
      </w:r>
      <w:r>
        <w:rPr>
          <w:rFonts w:ascii="Neo Sans Pro" w:hAnsi="Neo Sans Pro" w:cs="Neo Sans Pro"/>
          <w:kern w:val="2"/>
          <w:lang w:eastAsia="ar-SA"/>
        </w:rPr>
        <w:t xml:space="preserve">, które odbędą się w dniach: </w:t>
      </w:r>
    </w:p>
    <w:p w:rsidR="001304E8" w:rsidRPr="001304E8" w:rsidRDefault="001304E8" w:rsidP="001304E8">
      <w:pPr>
        <w:pStyle w:val="Akapitzlist1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Neo Sans Pro" w:hAnsi="Neo Sans Pro" w:cs="Neo Sans Pro"/>
          <w:kern w:val="2"/>
          <w:lang w:eastAsia="ar-SA"/>
        </w:rPr>
      </w:pPr>
    </w:p>
    <w:p w:rsidR="00222B9A" w:rsidRPr="001304E8" w:rsidRDefault="00222B9A" w:rsidP="001304E8">
      <w:pPr>
        <w:pStyle w:val="Akapitzlist1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Neo Sans Pro" w:hAnsi="Neo Sans Pro" w:cs="Neo Sans Pro"/>
          <w:kern w:val="2"/>
          <w:lang w:eastAsia="ar-SA"/>
        </w:rPr>
      </w:pPr>
      <w:r w:rsidRPr="001304E8">
        <w:rPr>
          <w:rFonts w:ascii="Neo Sans Pro" w:hAnsi="Neo Sans Pro" w:cs="Neo Sans Pro"/>
          <w:b/>
          <w:kern w:val="2"/>
          <w:lang w:eastAsia="ar-SA"/>
        </w:rPr>
        <w:t>15.06.2019 r.</w:t>
      </w:r>
      <w:r w:rsidRPr="001304E8">
        <w:rPr>
          <w:rFonts w:ascii="Neo Sans Pro" w:hAnsi="Neo Sans Pro" w:cs="Neo Sans Pro"/>
          <w:kern w:val="2"/>
          <w:lang w:eastAsia="ar-SA"/>
        </w:rPr>
        <w:t xml:space="preserve"> – na rogu ul. Zielonej od ul. Czarnieckiego </w:t>
      </w:r>
    </w:p>
    <w:p w:rsidR="00222B9A" w:rsidRPr="001304E8" w:rsidRDefault="00222B9A" w:rsidP="001304E8">
      <w:pPr>
        <w:pStyle w:val="Akapitzlist1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Neo Sans Pro" w:hAnsi="Neo Sans Pro" w:cs="Neo Sans Pro"/>
          <w:kern w:val="2"/>
          <w:lang w:eastAsia="ar-SA"/>
        </w:rPr>
      </w:pPr>
      <w:r w:rsidRPr="001304E8">
        <w:rPr>
          <w:rFonts w:ascii="Neo Sans Pro" w:hAnsi="Neo Sans Pro" w:cs="Neo Sans Pro"/>
          <w:b/>
          <w:kern w:val="2"/>
          <w:lang w:eastAsia="ar-SA"/>
        </w:rPr>
        <w:t>24.06.2019 r.</w:t>
      </w:r>
      <w:r w:rsidRPr="001304E8">
        <w:rPr>
          <w:rFonts w:ascii="Neo Sans Pro" w:hAnsi="Neo Sans Pro" w:cs="Neo Sans Pro"/>
          <w:kern w:val="2"/>
          <w:lang w:eastAsia="ar-SA"/>
        </w:rPr>
        <w:t xml:space="preserve"> – skrzyżowanie ulic Osiowej, Żyznej oraz Mariana Langiewicza</w:t>
      </w:r>
    </w:p>
    <w:p w:rsidR="001F4C67" w:rsidRPr="001304E8" w:rsidRDefault="001F4C67" w:rsidP="00222B9A">
      <w:pPr>
        <w:tabs>
          <w:tab w:val="left" w:pos="6705"/>
        </w:tabs>
        <w:rPr>
          <w:rFonts w:ascii="Neo Sans Pro" w:hAnsi="Neo Sans Pro"/>
        </w:rPr>
      </w:pPr>
    </w:p>
    <w:p w:rsidR="00222B9A" w:rsidRDefault="008C2E4B" w:rsidP="00222B9A">
      <w:pPr>
        <w:tabs>
          <w:tab w:val="left" w:pos="6705"/>
        </w:tabs>
        <w:rPr>
          <w:rFonts w:ascii="Neo Sans Pro" w:hAnsi="Neo Sans Pro"/>
        </w:rPr>
      </w:pPr>
      <w:r>
        <w:rPr>
          <w:rFonts w:ascii="Neo Sans Pro" w:hAnsi="Neo Sans Pro"/>
        </w:rPr>
        <w:t>Uwagi</w:t>
      </w:r>
    </w:p>
    <w:p w:rsidR="008C2E4B" w:rsidRPr="00222B9A" w:rsidRDefault="008C2E4B" w:rsidP="00761CAC">
      <w:pPr>
        <w:tabs>
          <w:tab w:val="left" w:pos="6705"/>
        </w:tabs>
        <w:spacing w:line="360" w:lineRule="auto"/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C2E4B" w:rsidRPr="00222B9A" w:rsidSect="00DC74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09" w:rsidRDefault="00207109" w:rsidP="0046019A">
      <w:pPr>
        <w:spacing w:after="0" w:line="240" w:lineRule="auto"/>
      </w:pPr>
      <w:r>
        <w:separator/>
      </w:r>
    </w:p>
  </w:endnote>
  <w:endnote w:type="continuationSeparator" w:id="0">
    <w:p w:rsidR="00207109" w:rsidRDefault="00207109" w:rsidP="0046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09" w:rsidRDefault="00207109" w:rsidP="0046019A">
      <w:pPr>
        <w:spacing w:after="0" w:line="240" w:lineRule="auto"/>
      </w:pPr>
      <w:r>
        <w:separator/>
      </w:r>
    </w:p>
  </w:footnote>
  <w:footnote w:type="continuationSeparator" w:id="0">
    <w:p w:rsidR="00207109" w:rsidRDefault="00207109" w:rsidP="0046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9A" w:rsidRDefault="004601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621305" wp14:editId="3E807E55">
          <wp:simplePos x="0" y="0"/>
          <wp:positionH relativeFrom="column">
            <wp:posOffset>-547370</wp:posOffset>
          </wp:positionH>
          <wp:positionV relativeFrom="paragraph">
            <wp:posOffset>-468630</wp:posOffset>
          </wp:positionV>
          <wp:extent cx="6886575" cy="10296525"/>
          <wp:effectExtent l="19050" t="0" r="9525" b="0"/>
          <wp:wrapNone/>
          <wp:docPr id="3" name="Obraz 1" descr="ankie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575" cy="1029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506"/>
    <w:multiLevelType w:val="hybridMultilevel"/>
    <w:tmpl w:val="3C3639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10C6F"/>
    <w:multiLevelType w:val="hybridMultilevel"/>
    <w:tmpl w:val="3C3639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544F"/>
    <w:multiLevelType w:val="hybridMultilevel"/>
    <w:tmpl w:val="1F0A08B8"/>
    <w:lvl w:ilvl="0" w:tplc="05DAE9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001"/>
    <w:multiLevelType w:val="hybridMultilevel"/>
    <w:tmpl w:val="DBFE27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B6D20"/>
    <w:multiLevelType w:val="hybridMultilevel"/>
    <w:tmpl w:val="48041B94"/>
    <w:lvl w:ilvl="0" w:tplc="05DAE9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6D12"/>
    <w:multiLevelType w:val="hybridMultilevel"/>
    <w:tmpl w:val="3BF24110"/>
    <w:lvl w:ilvl="0" w:tplc="05DAE9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055E"/>
    <w:multiLevelType w:val="hybridMultilevel"/>
    <w:tmpl w:val="38BE4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289"/>
    <w:multiLevelType w:val="hybridMultilevel"/>
    <w:tmpl w:val="3424D5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D518F"/>
    <w:multiLevelType w:val="hybridMultilevel"/>
    <w:tmpl w:val="31BC6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2C3"/>
    <w:multiLevelType w:val="hybridMultilevel"/>
    <w:tmpl w:val="7444F5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DA26B9"/>
    <w:multiLevelType w:val="hybridMultilevel"/>
    <w:tmpl w:val="9DB243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C34C3"/>
    <w:multiLevelType w:val="hybridMultilevel"/>
    <w:tmpl w:val="BBEA8E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57F62"/>
    <w:multiLevelType w:val="hybridMultilevel"/>
    <w:tmpl w:val="32CABAA0"/>
    <w:lvl w:ilvl="0" w:tplc="F3DE1E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80A1E"/>
    <w:multiLevelType w:val="hybridMultilevel"/>
    <w:tmpl w:val="997CC068"/>
    <w:lvl w:ilvl="0" w:tplc="05DAE9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3D3D"/>
    <w:multiLevelType w:val="hybridMultilevel"/>
    <w:tmpl w:val="C6183178"/>
    <w:lvl w:ilvl="0" w:tplc="69845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A0778"/>
    <w:multiLevelType w:val="hybridMultilevel"/>
    <w:tmpl w:val="0ACEC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14F0C"/>
    <w:multiLevelType w:val="hybridMultilevel"/>
    <w:tmpl w:val="6C22F0A0"/>
    <w:lvl w:ilvl="0" w:tplc="05DAE9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49D2"/>
    <w:multiLevelType w:val="hybridMultilevel"/>
    <w:tmpl w:val="80302404"/>
    <w:lvl w:ilvl="0" w:tplc="F3DE1E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838F8"/>
    <w:multiLevelType w:val="hybridMultilevel"/>
    <w:tmpl w:val="96604AF8"/>
    <w:lvl w:ilvl="0" w:tplc="05DAE9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A4B0D"/>
    <w:multiLevelType w:val="hybridMultilevel"/>
    <w:tmpl w:val="D2E2BD68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91855"/>
    <w:multiLevelType w:val="hybridMultilevel"/>
    <w:tmpl w:val="78F25F88"/>
    <w:lvl w:ilvl="0" w:tplc="CAA0DE7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60137"/>
    <w:multiLevelType w:val="hybridMultilevel"/>
    <w:tmpl w:val="B54E0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A674B"/>
    <w:multiLevelType w:val="hybridMultilevel"/>
    <w:tmpl w:val="FBA0EA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B5A8B"/>
    <w:multiLevelType w:val="hybridMultilevel"/>
    <w:tmpl w:val="F33E5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31BAE"/>
    <w:multiLevelType w:val="hybridMultilevel"/>
    <w:tmpl w:val="2272F3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5C157D"/>
    <w:multiLevelType w:val="hybridMultilevel"/>
    <w:tmpl w:val="2ECE0340"/>
    <w:lvl w:ilvl="0" w:tplc="CAA0DE78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E319F"/>
    <w:multiLevelType w:val="hybridMultilevel"/>
    <w:tmpl w:val="DF2C3152"/>
    <w:lvl w:ilvl="0" w:tplc="05DAE9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22"/>
  </w:num>
  <w:num w:numId="8">
    <w:abstractNumId w:val="0"/>
  </w:num>
  <w:num w:numId="9">
    <w:abstractNumId w:val="20"/>
  </w:num>
  <w:num w:numId="10">
    <w:abstractNumId w:val="25"/>
  </w:num>
  <w:num w:numId="11">
    <w:abstractNumId w:val="14"/>
  </w:num>
  <w:num w:numId="12">
    <w:abstractNumId w:val="23"/>
  </w:num>
  <w:num w:numId="13">
    <w:abstractNumId w:val="18"/>
  </w:num>
  <w:num w:numId="14">
    <w:abstractNumId w:val="4"/>
  </w:num>
  <w:num w:numId="15">
    <w:abstractNumId w:val="11"/>
  </w:num>
  <w:num w:numId="16">
    <w:abstractNumId w:val="10"/>
  </w:num>
  <w:num w:numId="17">
    <w:abstractNumId w:val="3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5"/>
  </w:num>
  <w:num w:numId="23">
    <w:abstractNumId w:val="2"/>
  </w:num>
  <w:num w:numId="24">
    <w:abstractNumId w:val="21"/>
  </w:num>
  <w:num w:numId="25">
    <w:abstractNumId w:val="8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A"/>
    <w:rsid w:val="001304E8"/>
    <w:rsid w:val="00151DB7"/>
    <w:rsid w:val="001F4C67"/>
    <w:rsid w:val="00207109"/>
    <w:rsid w:val="00222B9A"/>
    <w:rsid w:val="00324BB6"/>
    <w:rsid w:val="003B0E7E"/>
    <w:rsid w:val="003B2EC4"/>
    <w:rsid w:val="003F2D88"/>
    <w:rsid w:val="0045669A"/>
    <w:rsid w:val="00457D18"/>
    <w:rsid w:val="0046019A"/>
    <w:rsid w:val="00483A19"/>
    <w:rsid w:val="0049171C"/>
    <w:rsid w:val="004C56DD"/>
    <w:rsid w:val="004E0F3A"/>
    <w:rsid w:val="004F2DCB"/>
    <w:rsid w:val="005754D6"/>
    <w:rsid w:val="005D19F7"/>
    <w:rsid w:val="005D259B"/>
    <w:rsid w:val="005E25FA"/>
    <w:rsid w:val="0060116A"/>
    <w:rsid w:val="006E4ADA"/>
    <w:rsid w:val="00703556"/>
    <w:rsid w:val="00761CAC"/>
    <w:rsid w:val="007642B3"/>
    <w:rsid w:val="007A47C9"/>
    <w:rsid w:val="007B2FB8"/>
    <w:rsid w:val="008155AE"/>
    <w:rsid w:val="008377D7"/>
    <w:rsid w:val="008B15DF"/>
    <w:rsid w:val="008C2E4B"/>
    <w:rsid w:val="008E0415"/>
    <w:rsid w:val="00955874"/>
    <w:rsid w:val="009923FE"/>
    <w:rsid w:val="00B648E3"/>
    <w:rsid w:val="00BD56FF"/>
    <w:rsid w:val="00C974E7"/>
    <w:rsid w:val="00D30771"/>
    <w:rsid w:val="00D83133"/>
    <w:rsid w:val="00DC7490"/>
    <w:rsid w:val="00E37F7D"/>
    <w:rsid w:val="00E81410"/>
    <w:rsid w:val="00FA1D10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49631-A2E2-4FDF-972C-CD2365AE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9A"/>
  </w:style>
  <w:style w:type="paragraph" w:styleId="Stopka">
    <w:name w:val="footer"/>
    <w:basedOn w:val="Normalny"/>
    <w:link w:val="Stopka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9A"/>
  </w:style>
  <w:style w:type="paragraph" w:styleId="Tekstdymka">
    <w:name w:val="Balloon Text"/>
    <w:basedOn w:val="Normalny"/>
    <w:link w:val="TekstdymkaZnak"/>
    <w:uiPriority w:val="99"/>
    <w:semiHidden/>
    <w:unhideWhenUsed/>
    <w:rsid w:val="004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E25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C67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22B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B1C7-DAE2-4413-A4C2-37D26ABB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2019-06-06T10:50:00Z</cp:lastPrinted>
  <dcterms:created xsi:type="dcterms:W3CDTF">2019-05-10T06:03:00Z</dcterms:created>
  <dcterms:modified xsi:type="dcterms:W3CDTF">2019-06-06T10:54:00Z</dcterms:modified>
</cp:coreProperties>
</file>